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FA3" w:rsidRPr="00DF76C5" w:rsidRDefault="00FD0210" w:rsidP="00856FA3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58240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62934195" r:id="rId8"/>
        </w:object>
      </w:r>
      <w:r w:rsidR="00856FA3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856FA3" w:rsidRPr="00DF76C5" w:rsidRDefault="00856FA3" w:rsidP="00856FA3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856FA3" w:rsidRPr="00DF76C5" w:rsidRDefault="00856FA3" w:rsidP="00856FA3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856FA3" w:rsidRPr="00DF76C5" w:rsidRDefault="00856FA3" w:rsidP="00856FA3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210388" wp14:editId="40916880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0F82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2C627" wp14:editId="59587CDD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0276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856FA3" w:rsidRPr="00DF76C5" w:rsidRDefault="00856FA3" w:rsidP="00856FA3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D256FE" w:rsidRDefault="00D256FE" w:rsidP="00F91BDA">
      <w:pPr>
        <w:pStyle w:val="ConsPlusTitle"/>
        <w:contextualSpacing/>
        <w:jc w:val="center"/>
      </w:pPr>
    </w:p>
    <w:p w:rsidR="00856FA3" w:rsidRDefault="00485ABC" w:rsidP="00F91BDA">
      <w:pPr>
        <w:pStyle w:val="ConsPlusTitle"/>
        <w:contextualSpacing/>
        <w:jc w:val="center"/>
      </w:pPr>
      <w:r>
        <w:t>23 октября 2023 г. № 971</w:t>
      </w:r>
    </w:p>
    <w:p w:rsidR="00B51AC8" w:rsidRDefault="00B51AC8" w:rsidP="00DB58CA">
      <w:pPr>
        <w:pStyle w:val="ConsPlusTitle"/>
        <w:contextualSpacing/>
        <w:jc w:val="center"/>
        <w:rPr>
          <w:spacing w:val="-6"/>
        </w:rPr>
      </w:pPr>
    </w:p>
    <w:p w:rsidR="00BC0E87" w:rsidRDefault="00F37ECD" w:rsidP="00F37ECD">
      <w:pPr>
        <w:pStyle w:val="ConsPlusTitle"/>
        <w:contextualSpacing/>
        <w:jc w:val="center"/>
        <w:rPr>
          <w:spacing w:val="-6"/>
        </w:rPr>
      </w:pPr>
      <w:r w:rsidRPr="00F37ECD">
        <w:rPr>
          <w:spacing w:val="-6"/>
        </w:rPr>
        <w:t>Об утверждении Порядка получения государственными гражданскими служащими Республики Дагестан, замещающими должности государственной гражданской службы</w:t>
      </w:r>
      <w:r>
        <w:rPr>
          <w:spacing w:val="-6"/>
        </w:rPr>
        <w:t xml:space="preserve"> Республики Дагестан</w:t>
      </w:r>
      <w:r w:rsidRPr="00F37ECD">
        <w:rPr>
          <w:spacing w:val="-6"/>
        </w:rPr>
        <w:t xml:space="preserve"> в </w:t>
      </w:r>
      <w:r>
        <w:rPr>
          <w:spacing w:val="-6"/>
        </w:rPr>
        <w:t>Администрации Главы и Правительства</w:t>
      </w:r>
      <w:r w:rsidRPr="00F37ECD">
        <w:rPr>
          <w:spacing w:val="-6"/>
        </w:rPr>
        <w:t xml:space="preserve"> Республики Дагестан, разрешения представителя </w:t>
      </w:r>
    </w:p>
    <w:p w:rsidR="00F37ECD" w:rsidRPr="00F37ECD" w:rsidRDefault="00F37ECD" w:rsidP="00F37ECD">
      <w:pPr>
        <w:pStyle w:val="ConsPlusTitle"/>
        <w:contextualSpacing/>
        <w:jc w:val="center"/>
        <w:rPr>
          <w:spacing w:val="-6"/>
        </w:rPr>
      </w:pPr>
      <w:r w:rsidRPr="00F37ECD">
        <w:rPr>
          <w:spacing w:val="-6"/>
        </w:rPr>
        <w:t>нанимателя на участие на безвозмездной осн</w:t>
      </w:r>
      <w:r w:rsidR="00920C0F">
        <w:rPr>
          <w:spacing w:val="-6"/>
        </w:rPr>
        <w:t>ове в управлении некоммерческой организацией</w:t>
      </w:r>
    </w:p>
    <w:p w:rsidR="00FA50FD" w:rsidRDefault="00FA50FD" w:rsidP="00DB58CA">
      <w:pPr>
        <w:pStyle w:val="ConsPlusTitle"/>
        <w:contextualSpacing/>
        <w:jc w:val="center"/>
        <w:rPr>
          <w:spacing w:val="-6"/>
        </w:rPr>
      </w:pPr>
    </w:p>
    <w:p w:rsidR="00570BAE" w:rsidRDefault="00570BAE" w:rsidP="00DB58CA">
      <w:pPr>
        <w:pStyle w:val="ConsPlusTitle"/>
        <w:contextualSpacing/>
        <w:jc w:val="center"/>
        <w:rPr>
          <w:spacing w:val="-6"/>
        </w:rPr>
      </w:pPr>
    </w:p>
    <w:p w:rsidR="00697049" w:rsidRPr="00697049" w:rsidRDefault="00BC0E87" w:rsidP="00BC0E87">
      <w:pPr>
        <w:autoSpaceDE w:val="0"/>
        <w:autoSpaceDN w:val="0"/>
        <w:adjustRightInd w:val="0"/>
        <w:ind w:firstLine="540"/>
        <w:rPr>
          <w:rFonts w:eastAsia="Calibri" w:cs="Times New Roman"/>
          <w:b/>
        </w:rPr>
      </w:pPr>
      <w:r w:rsidRPr="00BC0E87">
        <w:rPr>
          <w:rFonts w:eastAsia="Calibri" w:cs="Times New Roman"/>
          <w:szCs w:val="28"/>
        </w:rPr>
        <w:t>В соответствии с</w:t>
      </w:r>
      <w:r w:rsidR="00B35ECC">
        <w:rPr>
          <w:rFonts w:eastAsia="Calibri" w:cs="Times New Roman"/>
          <w:szCs w:val="28"/>
        </w:rPr>
        <w:t xml:space="preserve"> подпунктом «б» пункта</w:t>
      </w:r>
      <w:r w:rsidRPr="00BC0E87">
        <w:rPr>
          <w:rFonts w:eastAsia="Calibri" w:cs="Times New Roman"/>
          <w:szCs w:val="28"/>
        </w:rPr>
        <w:t xml:space="preserve"> 3 части 1 статьи 15 Закона Республики Да</w:t>
      </w:r>
      <w:r>
        <w:rPr>
          <w:rFonts w:eastAsia="Calibri" w:cs="Times New Roman"/>
          <w:szCs w:val="28"/>
        </w:rPr>
        <w:t>гестан от 12 октября 2005 года № 32 «</w:t>
      </w:r>
      <w:r w:rsidRPr="00BC0E87">
        <w:rPr>
          <w:rFonts w:eastAsia="Calibri" w:cs="Times New Roman"/>
          <w:szCs w:val="28"/>
        </w:rPr>
        <w:t>О государственной граждан</w:t>
      </w:r>
      <w:r>
        <w:rPr>
          <w:rFonts w:eastAsia="Calibri" w:cs="Times New Roman"/>
          <w:szCs w:val="28"/>
        </w:rPr>
        <w:t>ской службе Республики Дагестан»</w:t>
      </w:r>
      <w:r w:rsidR="005E24B5">
        <w:rPr>
          <w:rFonts w:eastAsia="Calibri" w:cs="Times New Roman"/>
          <w:szCs w:val="28"/>
        </w:rPr>
        <w:t xml:space="preserve"> </w:t>
      </w:r>
      <w:r w:rsidR="00697049" w:rsidRPr="00697049">
        <w:rPr>
          <w:rFonts w:eastAsia="Calibri" w:cs="Times New Roman"/>
          <w:b/>
        </w:rPr>
        <w:t>п р и к а з ы в а ю:</w:t>
      </w:r>
    </w:p>
    <w:p w:rsidR="00034F06" w:rsidRDefault="002B0961" w:rsidP="00697049">
      <w:pPr>
        <w:autoSpaceDE w:val="0"/>
        <w:autoSpaceDN w:val="0"/>
        <w:adjustRightInd w:val="0"/>
        <w:ind w:firstLine="540"/>
        <w:rPr>
          <w:rFonts w:eastAsia="Calibri" w:cs="Times New Roman"/>
        </w:rPr>
      </w:pPr>
      <w:r>
        <w:rPr>
          <w:rFonts w:eastAsia="Calibri" w:cs="Times New Roman"/>
        </w:rPr>
        <w:t>1. </w:t>
      </w:r>
      <w:r w:rsidRPr="002B0961">
        <w:rPr>
          <w:rFonts w:eastAsia="Calibri" w:cs="Times New Roman"/>
        </w:rPr>
        <w:t>Утвердить прилагаемый Порядок получения государственными гражданскими служащими Республики Дагестан, замещающими должности государственной гражданской службы</w:t>
      </w:r>
      <w:r w:rsidR="00034F06">
        <w:rPr>
          <w:rFonts w:eastAsia="Calibri" w:cs="Times New Roman"/>
        </w:rPr>
        <w:t xml:space="preserve"> Республики Дагестан</w:t>
      </w:r>
      <w:r w:rsidRPr="002B0961">
        <w:rPr>
          <w:rFonts w:eastAsia="Calibri" w:cs="Times New Roman"/>
        </w:rPr>
        <w:t xml:space="preserve"> в </w:t>
      </w:r>
      <w:r w:rsidR="00034F06">
        <w:rPr>
          <w:spacing w:val="-6"/>
        </w:rPr>
        <w:t>Администрации Главы и Правительства</w:t>
      </w:r>
      <w:r w:rsidR="00034F06" w:rsidRPr="00F37ECD">
        <w:rPr>
          <w:rFonts w:cs="Times New Roman"/>
          <w:spacing w:val="-6"/>
          <w:szCs w:val="20"/>
        </w:rPr>
        <w:t xml:space="preserve"> Республики Дагестан</w:t>
      </w:r>
      <w:r w:rsidRPr="002B0961">
        <w:rPr>
          <w:rFonts w:eastAsia="Calibri" w:cs="Times New Roman"/>
        </w:rPr>
        <w:t>, разрешения представителя нанимателя на участие на безвозмездной осн</w:t>
      </w:r>
      <w:r w:rsidR="00920C0F">
        <w:rPr>
          <w:rFonts w:eastAsia="Calibri" w:cs="Times New Roman"/>
        </w:rPr>
        <w:t>ове в управлении некоммерческой организацией</w:t>
      </w:r>
      <w:r w:rsidRPr="002B0961">
        <w:rPr>
          <w:rFonts w:eastAsia="Calibri" w:cs="Times New Roman"/>
        </w:rPr>
        <w:t>.</w:t>
      </w:r>
    </w:p>
    <w:p w:rsidR="00697049" w:rsidRDefault="00697049" w:rsidP="00034F06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 w:rsidRPr="00697049">
        <w:rPr>
          <w:rFonts w:eastAsia="Calibri" w:cs="Times New Roman"/>
        </w:rPr>
        <w:t>2.</w:t>
      </w:r>
      <w:r w:rsidR="00034F06">
        <w:rPr>
          <w:rFonts w:eastAsia="Calibri" w:cs="Times New Roman"/>
          <w:szCs w:val="28"/>
        </w:rPr>
        <w:t> Направить настоящий приказ на государственную регистрацию в Министерство юстиции Республики Дагестан.</w:t>
      </w:r>
    </w:p>
    <w:p w:rsidR="00034F06" w:rsidRPr="00697049" w:rsidRDefault="00034F06" w:rsidP="00034F06">
      <w:pPr>
        <w:autoSpaceDE w:val="0"/>
        <w:autoSpaceDN w:val="0"/>
        <w:adjustRightInd w:val="0"/>
        <w:ind w:firstLine="540"/>
        <w:rPr>
          <w:rFonts w:eastAsia="Times New Roman" w:cs="Times New Roman"/>
          <w:szCs w:val="20"/>
          <w:lang w:eastAsia="ru-RU"/>
        </w:rPr>
      </w:pPr>
      <w:r>
        <w:rPr>
          <w:rFonts w:eastAsia="Calibri" w:cs="Times New Roman"/>
          <w:szCs w:val="28"/>
        </w:rPr>
        <w:t>3. Настоящий приказ вступает в силу со дня его официального опубликования.</w:t>
      </w:r>
    </w:p>
    <w:p w:rsidR="008810FC" w:rsidRDefault="008810FC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51AC8" w:rsidRDefault="00B51AC8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51AC8" w:rsidRDefault="00B51AC8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3A59E7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B51AC8" w:rsidP="00B51AC8">
      <w:pPr>
        <w:autoSpaceDE w:val="0"/>
        <w:autoSpaceDN w:val="0"/>
        <w:adjustRightInd w:val="0"/>
        <w:ind w:left="-142" w:firstLine="14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Default="003A59E7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   </w:t>
      </w:r>
      <w:r w:rsidR="00B51AC8">
        <w:rPr>
          <w:rFonts w:cs="Times New Roman"/>
          <w:b/>
          <w:szCs w:val="28"/>
        </w:rPr>
        <w:t xml:space="preserve"> </w:t>
      </w:r>
      <w:r w:rsidR="0078522A"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>
        <w:rPr>
          <w:rFonts w:cs="Times New Roman"/>
          <w:b/>
          <w:szCs w:val="28"/>
        </w:rPr>
        <w:t xml:space="preserve">      </w:t>
      </w:r>
      <w:r w:rsidR="00543D00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   </w:t>
      </w:r>
      <w:r w:rsidR="00212CB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А. Гасанов</w:t>
      </w: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056E0D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УТВЕРЖДЕН</w:t>
      </w:r>
    </w:p>
    <w:p w:rsidR="00056E0D" w:rsidRDefault="00056E0D" w:rsidP="00056E0D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приказом Администрации</w:t>
      </w:r>
    </w:p>
    <w:p w:rsidR="00056E0D" w:rsidRDefault="00056E0D" w:rsidP="00056E0D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Главы и Правительства</w:t>
      </w:r>
    </w:p>
    <w:p w:rsidR="00056E0D" w:rsidRDefault="00056E0D" w:rsidP="00056E0D">
      <w:pPr>
        <w:autoSpaceDE w:val="0"/>
        <w:autoSpaceDN w:val="0"/>
        <w:adjustRightInd w:val="0"/>
        <w:ind w:left="552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Республики Дагестан</w:t>
      </w:r>
    </w:p>
    <w:p w:rsidR="00056E0D" w:rsidRDefault="00056E0D" w:rsidP="00056E0D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от 23 октября 2023 г. № 971</w:t>
      </w:r>
    </w:p>
    <w:p w:rsidR="00056E0D" w:rsidRDefault="00056E0D" w:rsidP="00056E0D">
      <w:pPr>
        <w:autoSpaceDE w:val="0"/>
        <w:autoSpaceDN w:val="0"/>
        <w:adjustRightInd w:val="0"/>
        <w:ind w:left="7788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          </w:t>
      </w:r>
    </w:p>
    <w:p w:rsidR="00056E0D" w:rsidRDefault="00056E0D" w:rsidP="00056E0D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</w:p>
    <w:p w:rsidR="00056E0D" w:rsidRDefault="00056E0D" w:rsidP="00056E0D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 О Р Я Д О К </w:t>
      </w:r>
    </w:p>
    <w:p w:rsidR="00056E0D" w:rsidRDefault="00056E0D" w:rsidP="00056E0D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056E0D" w:rsidRDefault="00056E0D" w:rsidP="00056E0D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 Настоящий Порядок определяет процедуру 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(далее соответственно – гражданские служащие, Администрация), разрешения представителя нанимателя – Руководителя Администрации Главы и Правительства Республики Дагестан (далее – Руководитель Администрации)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2. Участие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гражданским служащим должностных обязанностей. 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3. Получение разрешения Руководителя Администрации на участие в управлении некоммерческой организацией осуществляется путем подачи письменного заявления по форме согласно приложению № 1 к настоящему Порядку.</w:t>
      </w:r>
    </w:p>
    <w:p w:rsidR="00056E0D" w:rsidRDefault="00056E0D" w:rsidP="00056E0D">
      <w:pPr>
        <w:pStyle w:val="ConsPlusTitle"/>
        <w:ind w:firstLine="708"/>
        <w:jc w:val="both"/>
        <w:rPr>
          <w:b w:val="0"/>
          <w:spacing w:val="-2"/>
        </w:rPr>
      </w:pPr>
      <w:r>
        <w:rPr>
          <w:b w:val="0"/>
          <w:spacing w:val="-2"/>
        </w:rPr>
        <w:t>4. Заявление представляется гражданским служащим до начала планируемого участия в управлении некоммерческой организацией в Управление Главы Республики Дагестан по вопросам противодействия коррупции (далее – Управление).</w:t>
      </w:r>
    </w:p>
    <w:p w:rsidR="00056E0D" w:rsidRDefault="00056E0D" w:rsidP="00056E0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Лицо, вновь назначенное на должность государственной гражданской службы Республики Дагестан в Администрации, участвующее в управлении некоммерческой организацией, представляет заявление в день назначения на должность государственной гражданской службы Республики Дагестан.</w:t>
      </w:r>
    </w:p>
    <w:p w:rsidR="00056E0D" w:rsidRDefault="00056E0D" w:rsidP="00056E0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 До представления в Управление заявление лично направляется для ознакомления и получения мнения о наличии или об отсутствии конфликта интересов или возможности возникновения конфликта интересов в случае участия гражданского служащего в управлении некоммерческой организацией:</w:t>
      </w:r>
    </w:p>
    <w:p w:rsidR="00056E0D" w:rsidRDefault="00056E0D" w:rsidP="00056E0D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056E0D" w:rsidRDefault="00056E0D" w:rsidP="00056E0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а) руководителем самостоятельного или структурного подразделения Администрации – должностному лицу, непосредственно координирующему деятельность соответствующего подразделения;</w:t>
      </w:r>
    </w:p>
    <w:p w:rsidR="00056E0D" w:rsidRDefault="00056E0D" w:rsidP="00056E0D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056E0D" w:rsidRDefault="00056E0D" w:rsidP="00056E0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б) иным гражданским служащим – руководителю самостоятельного или структурного подразделения Администрации, в котором гражданский служащий проходит государственную гражданскую службу Республики Дагестан.</w:t>
      </w:r>
    </w:p>
    <w:p w:rsidR="00056E0D" w:rsidRDefault="00056E0D" w:rsidP="00056E0D">
      <w:pPr>
        <w:autoSpaceDE w:val="0"/>
        <w:autoSpaceDN w:val="0"/>
        <w:adjustRightInd w:val="0"/>
        <w:spacing w:line="24" w:lineRule="auto"/>
        <w:ind w:firstLine="709"/>
        <w:rPr>
          <w:rFonts w:cs="Times New Roman"/>
          <w:szCs w:val="28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6. К заявлению прилагаются: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а)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б) копию учредительного документа некоммерческой организации;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в) иные документы, определяющие характер предстоящей деятельности в некоммерческой организации (функции, права и обязанности) (при наличии).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Гражданский служащий вправе дополнительно представить письменное пояснение по вопросу его участия в управлении некоммерческой организацией.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7. Заявление регистрируется в день его поступления в Управление в журнале регистрации заявлений о разрешении на участие на безвозмездной основе в управлении некоммерческой организацией (далее – журнал регистрации заявлений), который ведется по форме согласно приложению      № 2 к настоящему Порядку.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ему посредством почтового отправления с уведомлением о вручении.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8. Управление осуществляет предварительное рассмотрение заявления и подготовку мотивированного заключения о возможности (невозможности) участия гражданского служащего в управлении некоммерческой организацией (далее – мотивированное заключение).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9. При подготовке мотивированного заключения должностные лица Управления могут: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а) с согласия гражданского служащего, представившего заявление, проводить с ним собеседование, получать от него письменные пояснения;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б) направлять письменные запросы в государственные органы, органы местного самоуправления и организации в целях получения дополнительной информации.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10. Мотивированное заключение должно содержать: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а) информацию, изложенную в заявлении;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б) информацию, полученную при собеседовании с гражданским служащим, представившим заявление (в случае проведения собеседования), а также информацию, полученную по запросам, указанным в </w:t>
      </w:r>
      <w:hyperlink r:id="rId9" w:history="1">
        <w:r>
          <w:rPr>
            <w:rStyle w:val="a3"/>
            <w:b w:val="0"/>
          </w:rPr>
          <w:t>подпункте «б» пункта 9</w:t>
        </w:r>
      </w:hyperlink>
      <w:r>
        <w:rPr>
          <w:b w:val="0"/>
        </w:rPr>
        <w:t xml:space="preserve"> настоящего Порядка (в случае, если такие запросы направлялись);</w:t>
      </w: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>в) информацию, представленную гражданским служащим, в письменном пояснении к заявлению (в случае получения письменного пояснения);</w:t>
      </w: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г) анализ полномочий гражданского служащего, касающихся принятия решений по кадровым, организационно-техническим, финансовым, материально-техническим вопросам в отношении некоммерческой организации;</w:t>
      </w: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д) мотивированный вывод о наличии или об отсутствии конфликта интересов или возможности возникновения конфликта интересов в случае участия гражданского служащего в управлении некоммерческой организацией.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11. Заявление и мотивированное заключение в течение семи рабочих дней со дня, следующего за днем регистрации заявления, а в случае направления запросов, указанных в подпункте «б» пункта 9 настоящего Порядка, – в течение сорока пяти календарных дней направляются Руководителю Администрации для принятия одного из решений, предусмотренных пунктом 12 настоящего Порядка.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12. По результатам рассмотрения заявления и мотивированного заключения Руководитель Администрации принимает одно из следующих решений: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а) разрешить гражданскому служащему участие в управлении некоммерческой организацией;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б) не разрешить гражданскому служащему участие в управлении некоммерческой организацией.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13. По решению Руководителя Администрации до вынесения им одного из решений, предусмотренных пунктом 12 настоящего Порядка, заявление и мотивированное заключение могут быть направлены на рассмотрение в Комиссию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(далее –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По результатам рассмотрения на заседании Комиссии заявления и мотивированного заключения Руководитель Администрации принимает одно из решений, предусмотренных пунктом 12 настоящего Порядка.</w:t>
      </w:r>
    </w:p>
    <w:p w:rsidR="00056E0D" w:rsidRDefault="00056E0D" w:rsidP="00056E0D">
      <w:pPr>
        <w:pStyle w:val="ConsPlusTitle"/>
        <w:spacing w:line="24" w:lineRule="auto"/>
        <w:ind w:firstLine="709"/>
        <w:jc w:val="both"/>
        <w:rPr>
          <w:b w:val="0"/>
        </w:rPr>
      </w:pPr>
    </w:p>
    <w:p w:rsidR="00056E0D" w:rsidRDefault="00056E0D" w:rsidP="00056E0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14. Решение Руководителя Администрации, предусмотренное                   пунктом 12 настоящего Порядка, оформляется визированием заявления с использованием отметок «Разрешаю» / «Не разрешаю» и подписью Руководителя Администрации.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15. Управление в течение трех рабочих дней со дня принятия Руководителем Администрации решения по результатам рассмотрения заявления и мотивированного заключения, 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причинам, уведомляет гражданского служащего о решении, принятом Руководителем Администрации, в письменной форме с проставлением </w:t>
      </w:r>
      <w:r>
        <w:rPr>
          <w:b w:val="0"/>
        </w:rPr>
        <w:lastRenderedPageBreak/>
        <w:t>подписи гражданского служащего в журнале регистрации заявлений либо направляет информацию о принятом Руководителем Администрации решении гражданскому служащему посредством почтового отправления с уведомлением о вручении.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16. 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</w:p>
    <w:p w:rsidR="00056E0D" w:rsidRDefault="00056E0D" w:rsidP="00056E0D">
      <w:pPr>
        <w:pStyle w:val="ConsPlusTitle"/>
        <w:ind w:firstLine="708"/>
        <w:jc w:val="both"/>
        <w:rPr>
          <w:b w:val="0"/>
        </w:rPr>
      </w:pPr>
    </w:p>
    <w:p w:rsidR="00056E0D" w:rsidRDefault="00056E0D" w:rsidP="00056E0D">
      <w:pPr>
        <w:autoSpaceDE w:val="0"/>
        <w:autoSpaceDN w:val="0"/>
        <w:adjustRightInd w:val="0"/>
        <w:ind w:left="2831" w:firstLine="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___________________</w:t>
      </w: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3E32AC" w:rsidRDefault="003E32A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056E0D" w:rsidRDefault="00056E0D" w:rsidP="00056E0D">
      <w:pPr>
        <w:pStyle w:val="ConsPlusNormal"/>
        <w:ind w:left="3540"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56E0D" w:rsidRDefault="00056E0D" w:rsidP="00056E0D">
      <w:pPr>
        <w:pStyle w:val="ConsPlusNormal"/>
        <w:ind w:left="3540"/>
        <w:jc w:val="center"/>
        <w:rPr>
          <w:szCs w:val="28"/>
        </w:rPr>
      </w:pPr>
      <w:r>
        <w:rPr>
          <w:szCs w:val="28"/>
        </w:rPr>
        <w:t>к Порядку 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056E0D" w:rsidRDefault="00056E0D" w:rsidP="00056E0D">
      <w:pPr>
        <w:pStyle w:val="ConsPlusNormal"/>
        <w:jc w:val="right"/>
        <w:rPr>
          <w:szCs w:val="28"/>
        </w:rPr>
      </w:pPr>
    </w:p>
    <w:p w:rsidR="00056E0D" w:rsidRDefault="00056E0D" w:rsidP="00056E0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Форма                                                       </w:t>
      </w:r>
    </w:p>
    <w:p w:rsidR="00056E0D" w:rsidRDefault="00056E0D" w:rsidP="00056E0D">
      <w:pPr>
        <w:pStyle w:val="ConsPlusNormal"/>
        <w:jc w:val="right"/>
        <w:rPr>
          <w:szCs w:val="28"/>
        </w:rPr>
      </w:pPr>
    </w:p>
    <w:p w:rsidR="00056E0D" w:rsidRDefault="00056E0D" w:rsidP="00056E0D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Администрации</w:t>
      </w:r>
    </w:p>
    <w:p w:rsidR="00056E0D" w:rsidRDefault="00056E0D" w:rsidP="00056E0D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056E0D" w:rsidRDefault="00056E0D" w:rsidP="00056E0D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56E0D" w:rsidRDefault="00056E0D" w:rsidP="00056E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056E0D" w:rsidRDefault="00056E0D" w:rsidP="00056E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56E0D" w:rsidRDefault="00056E0D" w:rsidP="00056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056E0D" w:rsidRDefault="00056E0D" w:rsidP="00056E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56E0D" w:rsidRDefault="00056E0D" w:rsidP="00056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6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56E0D" w:rsidRDefault="00056E0D" w:rsidP="00056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056E0D" w:rsidRDefault="00056E0D" w:rsidP="00056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 3 части 1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г. № 32 «О государственной гражданской службе Республики Дагестан» прошу разрешить мне участие на безвозмездной основе в управлении некоммерческой организацией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некоммерческой организации, ее юридический адрес, виды деятельности, наименование должности в организации, функции, которые будут возложены на государственного гражданского служащего)</w:t>
      </w:r>
    </w:p>
    <w:p w:rsidR="00056E0D" w:rsidRDefault="00056E0D" w:rsidP="00056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056E0D" w:rsidRDefault="00056E0D" w:rsidP="00056E0D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участии в управлении некоммерческой организацией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обязуюсь соблюдать требования, предусмотренные </w:t>
      </w:r>
      <w:hyperlink r:id="rId11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статьями 9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hyperlink r:id="rId12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   от 25 декабря 2008 г. № 273-ФЗ «О противодействии коррупции» и </w:t>
      </w:r>
      <w:hyperlink r:id="rId13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статьями          13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hyperlink r:id="rId1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Закона Республики Дагестан от 12 октября 2005 г. № 32 «О государственной гражданской службе Республики Дагестан».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___________   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фамилия, имя, отчество (при наличии)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Считаю, что в случае участия___________________________________________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лица, 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представившего заявление)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(мнение должностного лица, непосредственно координирующего деятельность соответствующего подразделения, или руководителя подразделения, в котором заявитель проходит государственную гражданскую службу Республики Дагестан, о наличии или об отсутствии конфликта интересов или возможности возникновения конфликта интересов в случае его участия на безвозмездной основе в управлении некоммерческой организацией)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 должностного лица, непосредственно координирующего деятельность соответствующего подразделения, или руководителя подразделения, в котором заявитель проходит государственную гражданскую службу Республики Дагестан)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 __________   ____________________________________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фамилия, имя, отчество (при наличии)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_________________</w:t>
      </w:r>
    </w:p>
    <w:p w:rsidR="00056E0D" w:rsidRDefault="00056E0D" w:rsidP="00056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056E0D" w:rsidRDefault="00056E0D" w:rsidP="00056E0D">
      <w:pPr>
        <w:pStyle w:val="ConsPlusNormal"/>
        <w:jc w:val="both"/>
        <w:rPr>
          <w:szCs w:val="28"/>
        </w:rPr>
      </w:pPr>
    </w:p>
    <w:p w:rsidR="00056E0D" w:rsidRDefault="00056E0D" w:rsidP="00056E0D">
      <w:pPr>
        <w:pStyle w:val="ConsPlusNormal"/>
        <w:tabs>
          <w:tab w:val="left" w:pos="1095"/>
        </w:tabs>
        <w:jc w:val="both"/>
        <w:rPr>
          <w:szCs w:val="28"/>
        </w:rPr>
      </w:pPr>
      <w:r>
        <w:rPr>
          <w:szCs w:val="28"/>
        </w:rPr>
        <w:tab/>
      </w:r>
    </w:p>
    <w:p w:rsidR="00056E0D" w:rsidRDefault="00056E0D" w:rsidP="00056E0D">
      <w:pPr>
        <w:pBdr>
          <w:bottom w:val="single" w:sz="12" w:space="1" w:color="auto"/>
        </w:pBdr>
        <w:rPr>
          <w:rFonts w:asciiTheme="minorHAnsi" w:hAnsiTheme="minorHAnsi"/>
          <w:sz w:val="22"/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pStyle w:val="ConsPlusNormal"/>
        <w:ind w:left="3402"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056E0D" w:rsidRDefault="00056E0D" w:rsidP="00056E0D">
      <w:pPr>
        <w:pStyle w:val="ConsPlusNormal"/>
        <w:ind w:left="3402"/>
        <w:jc w:val="center"/>
        <w:rPr>
          <w:szCs w:val="28"/>
        </w:rPr>
      </w:pPr>
      <w:r>
        <w:rPr>
          <w:szCs w:val="28"/>
        </w:rPr>
        <w:t>к Порядку получения государственными      гражданскими служащими Республики Дагестан, замещающими должности государственной гражданской службы Республики Дагестан в   Администрации Главы и Правительства          Республики Дагестан, разрешения представителя нанимателя на участие на безвозмездной основе в управлении некоммерческой организацией</w:t>
      </w:r>
    </w:p>
    <w:p w:rsidR="00056E0D" w:rsidRDefault="00056E0D" w:rsidP="00056E0D">
      <w:pPr>
        <w:pStyle w:val="ConsPlusNormal"/>
        <w:jc w:val="right"/>
        <w:rPr>
          <w:szCs w:val="28"/>
        </w:rPr>
      </w:pPr>
    </w:p>
    <w:p w:rsidR="00056E0D" w:rsidRDefault="00056E0D" w:rsidP="00056E0D">
      <w:pPr>
        <w:pStyle w:val="ConsPlusNormal"/>
        <w:ind w:left="3402"/>
        <w:jc w:val="right"/>
        <w:rPr>
          <w:szCs w:val="28"/>
        </w:rPr>
      </w:pPr>
      <w:bookmarkStart w:id="1" w:name="P179"/>
      <w:bookmarkEnd w:id="1"/>
      <w:r>
        <w:rPr>
          <w:szCs w:val="28"/>
        </w:rPr>
        <w:t>Форма</w:t>
      </w:r>
    </w:p>
    <w:p w:rsidR="00056E0D" w:rsidRDefault="00056E0D" w:rsidP="00056E0D">
      <w:pPr>
        <w:pStyle w:val="ConsPlusNormal"/>
        <w:jc w:val="center"/>
        <w:rPr>
          <w:rFonts w:ascii="Calibri" w:hAnsi="Calibri" w:cs="Calibri"/>
          <w:sz w:val="22"/>
          <w:szCs w:val="22"/>
        </w:rPr>
      </w:pPr>
    </w:p>
    <w:p w:rsidR="00056E0D" w:rsidRDefault="00056E0D" w:rsidP="00056E0D">
      <w:pPr>
        <w:pStyle w:val="ConsPlusNormal"/>
        <w:jc w:val="center"/>
        <w:rPr>
          <w:szCs w:val="28"/>
        </w:rPr>
      </w:pPr>
      <w:r>
        <w:rPr>
          <w:szCs w:val="28"/>
        </w:rPr>
        <w:t>Журнал</w:t>
      </w:r>
    </w:p>
    <w:p w:rsidR="00056E0D" w:rsidRDefault="00056E0D" w:rsidP="00056E0D">
      <w:pPr>
        <w:pStyle w:val="ConsPlusNormal"/>
        <w:jc w:val="center"/>
        <w:rPr>
          <w:szCs w:val="28"/>
        </w:rPr>
      </w:pPr>
      <w:r>
        <w:rPr>
          <w:szCs w:val="28"/>
        </w:rPr>
        <w:t>регистрации заявлений о разрешении на участие</w:t>
      </w:r>
    </w:p>
    <w:p w:rsidR="00056E0D" w:rsidRDefault="00056E0D" w:rsidP="00056E0D">
      <w:pPr>
        <w:pStyle w:val="ConsPlusNormal"/>
        <w:jc w:val="center"/>
        <w:rPr>
          <w:szCs w:val="28"/>
        </w:rPr>
      </w:pPr>
      <w:r>
        <w:rPr>
          <w:szCs w:val="28"/>
        </w:rPr>
        <w:t>на безвозмездной основе в управлении</w:t>
      </w:r>
    </w:p>
    <w:p w:rsidR="00056E0D" w:rsidRDefault="00056E0D" w:rsidP="00056E0D">
      <w:pPr>
        <w:pStyle w:val="ConsPlusNormal"/>
        <w:jc w:val="center"/>
        <w:rPr>
          <w:rFonts w:ascii="Calibri" w:hAnsi="Calibri" w:cs="Calibri"/>
          <w:sz w:val="22"/>
          <w:szCs w:val="22"/>
        </w:rPr>
      </w:pPr>
      <w:r>
        <w:rPr>
          <w:szCs w:val="28"/>
        </w:rPr>
        <w:t>некоммерческой организацией</w:t>
      </w:r>
    </w:p>
    <w:p w:rsidR="00056E0D" w:rsidRDefault="00056E0D" w:rsidP="00056E0D">
      <w:pPr>
        <w:pStyle w:val="ConsPlusNormal"/>
        <w:jc w:val="both"/>
      </w:pPr>
    </w:p>
    <w:p w:rsidR="00056E0D" w:rsidRDefault="00056E0D" w:rsidP="00056E0D">
      <w:pPr>
        <w:pStyle w:val="ConsPlusNormal"/>
      </w:pPr>
    </w:p>
    <w:tbl>
      <w:tblPr>
        <w:tblW w:w="1042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914"/>
        <w:gridCol w:w="840"/>
        <w:gridCol w:w="724"/>
        <w:gridCol w:w="1702"/>
        <w:gridCol w:w="1483"/>
        <w:gridCol w:w="1780"/>
        <w:gridCol w:w="1199"/>
        <w:gridCol w:w="1212"/>
      </w:tblGrid>
      <w:tr w:rsidR="00056E0D" w:rsidTr="00056E0D">
        <w:trPr>
          <w:trHeight w:val="26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 заявления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заявления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содержание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наличии), должность лица, представившего заявление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наличии), должность и подпись лица, принявшего заявление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почтового отправления (указать адрес)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 решении, принятом Руководителем Администрации Главы и Правительства </w:t>
            </w:r>
            <w:r>
              <w:rPr>
                <w:spacing w:val="-4"/>
                <w:lang w:eastAsia="en-US"/>
              </w:rPr>
              <w:t>Республики Дагестан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об уведомлении гражданского служащего о принятом Руководителем Администрации Главы и Правительства </w:t>
            </w:r>
            <w:r>
              <w:rPr>
                <w:spacing w:val="-4"/>
                <w:lang w:eastAsia="en-US"/>
              </w:rPr>
              <w:t>Республики Дагестан решении</w:t>
            </w:r>
            <w:r>
              <w:rPr>
                <w:lang w:eastAsia="en-US"/>
              </w:rPr>
              <w:t xml:space="preserve"> </w:t>
            </w:r>
          </w:p>
        </w:tc>
      </w:tr>
      <w:tr w:rsidR="00056E0D" w:rsidTr="00056E0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56E0D" w:rsidTr="00056E0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56E0D" w:rsidTr="00056E0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56E0D" w:rsidTr="00056E0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0D" w:rsidRDefault="00056E0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D" w:rsidRDefault="00056E0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056E0D" w:rsidRDefault="00056E0D" w:rsidP="00056E0D">
      <w:pPr>
        <w:pStyle w:val="ConsPlusNormal"/>
        <w:rPr>
          <w:rFonts w:ascii="Calibri" w:hAnsi="Calibri" w:cs="Calibri"/>
          <w:sz w:val="22"/>
          <w:szCs w:val="22"/>
        </w:rPr>
      </w:pPr>
    </w:p>
    <w:p w:rsidR="00056E0D" w:rsidRDefault="00056E0D" w:rsidP="00056E0D">
      <w:pPr>
        <w:rPr>
          <w:lang w:eastAsia="ru-RU"/>
        </w:rPr>
      </w:pPr>
    </w:p>
    <w:p w:rsidR="00056E0D" w:rsidRDefault="00056E0D" w:rsidP="00056E0D">
      <w:pPr>
        <w:tabs>
          <w:tab w:val="left" w:pos="4185"/>
        </w:tabs>
        <w:jc w:val="center"/>
        <w:rPr>
          <w:sz w:val="18"/>
          <w:lang w:eastAsia="ru-RU"/>
        </w:rPr>
      </w:pPr>
      <w:r>
        <w:rPr>
          <w:lang w:eastAsia="ru-RU"/>
        </w:rPr>
        <w:t>________________________</w:t>
      </w: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bookmarkStart w:id="2" w:name="_GoBack"/>
      <w:bookmarkEnd w:id="2"/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lang w:eastAsia="ru-RU"/>
        </w:rPr>
      </w:pPr>
    </w:p>
    <w:p w:rsidR="00056E0D" w:rsidRDefault="00056E0D" w:rsidP="00056E0D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sectPr w:rsidR="00056E0D" w:rsidSect="003E32AC">
      <w:headerReference w:type="default" r:id="rId15"/>
      <w:pgSz w:w="11905" w:h="16838"/>
      <w:pgMar w:top="1134" w:right="851" w:bottom="851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10" w:rsidRDefault="00FD0210" w:rsidP="00F30987">
      <w:r>
        <w:separator/>
      </w:r>
    </w:p>
  </w:endnote>
  <w:endnote w:type="continuationSeparator" w:id="0">
    <w:p w:rsidR="00FD0210" w:rsidRDefault="00FD0210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10" w:rsidRDefault="00FD0210" w:rsidP="00F30987">
      <w:r>
        <w:separator/>
      </w:r>
    </w:p>
  </w:footnote>
  <w:footnote w:type="continuationSeparator" w:id="0">
    <w:p w:rsidR="00FD0210" w:rsidRDefault="00FD0210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35" w:rsidRDefault="00F95535">
    <w:pPr>
      <w:pStyle w:val="a4"/>
      <w:jc w:val="center"/>
    </w:pPr>
  </w:p>
  <w:p w:rsidR="00F95535" w:rsidRDefault="00F955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1A"/>
    <w:rsid w:val="00005C88"/>
    <w:rsid w:val="00011A57"/>
    <w:rsid w:val="0001721C"/>
    <w:rsid w:val="00020A1E"/>
    <w:rsid w:val="00030F22"/>
    <w:rsid w:val="00031729"/>
    <w:rsid w:val="00034F06"/>
    <w:rsid w:val="000440FA"/>
    <w:rsid w:val="00054552"/>
    <w:rsid w:val="00056E0D"/>
    <w:rsid w:val="0007716C"/>
    <w:rsid w:val="00095934"/>
    <w:rsid w:val="000A4B4D"/>
    <w:rsid w:val="000A79E6"/>
    <w:rsid w:val="000E2D05"/>
    <w:rsid w:val="000E6AA5"/>
    <w:rsid w:val="000F5D72"/>
    <w:rsid w:val="0012269A"/>
    <w:rsid w:val="0013198C"/>
    <w:rsid w:val="00131A09"/>
    <w:rsid w:val="001447F4"/>
    <w:rsid w:val="00154171"/>
    <w:rsid w:val="00162705"/>
    <w:rsid w:val="00182DE3"/>
    <w:rsid w:val="001A09C5"/>
    <w:rsid w:val="001A53A2"/>
    <w:rsid w:val="001A7DCD"/>
    <w:rsid w:val="001B5B6C"/>
    <w:rsid w:val="001E5806"/>
    <w:rsid w:val="00201963"/>
    <w:rsid w:val="00206B18"/>
    <w:rsid w:val="00212CB6"/>
    <w:rsid w:val="00214694"/>
    <w:rsid w:val="00230D61"/>
    <w:rsid w:val="0023534E"/>
    <w:rsid w:val="00244408"/>
    <w:rsid w:val="00245C56"/>
    <w:rsid w:val="002717F5"/>
    <w:rsid w:val="002723DF"/>
    <w:rsid w:val="002734EF"/>
    <w:rsid w:val="00275448"/>
    <w:rsid w:val="00293734"/>
    <w:rsid w:val="002A439A"/>
    <w:rsid w:val="002B0961"/>
    <w:rsid w:val="002C3C55"/>
    <w:rsid w:val="002D0A2C"/>
    <w:rsid w:val="002D51BF"/>
    <w:rsid w:val="002E1981"/>
    <w:rsid w:val="002E2670"/>
    <w:rsid w:val="002E34FA"/>
    <w:rsid w:val="002F4875"/>
    <w:rsid w:val="002F6A25"/>
    <w:rsid w:val="003009D9"/>
    <w:rsid w:val="00321E07"/>
    <w:rsid w:val="00333B70"/>
    <w:rsid w:val="003365CE"/>
    <w:rsid w:val="00337413"/>
    <w:rsid w:val="00394EE9"/>
    <w:rsid w:val="003A4180"/>
    <w:rsid w:val="003A5999"/>
    <w:rsid w:val="003A59E7"/>
    <w:rsid w:val="003D0CF6"/>
    <w:rsid w:val="003D2D0B"/>
    <w:rsid w:val="003D59C5"/>
    <w:rsid w:val="003E32AC"/>
    <w:rsid w:val="003E6836"/>
    <w:rsid w:val="0041392C"/>
    <w:rsid w:val="00420C18"/>
    <w:rsid w:val="00431ACB"/>
    <w:rsid w:val="00435605"/>
    <w:rsid w:val="00450CA2"/>
    <w:rsid w:val="00453549"/>
    <w:rsid w:val="00464094"/>
    <w:rsid w:val="004651E2"/>
    <w:rsid w:val="00465B05"/>
    <w:rsid w:val="00467169"/>
    <w:rsid w:val="00480F04"/>
    <w:rsid w:val="00485ABC"/>
    <w:rsid w:val="0049313F"/>
    <w:rsid w:val="004A3106"/>
    <w:rsid w:val="004A4B2B"/>
    <w:rsid w:val="004C3689"/>
    <w:rsid w:val="004D0AC9"/>
    <w:rsid w:val="004D13B0"/>
    <w:rsid w:val="004E20ED"/>
    <w:rsid w:val="00500926"/>
    <w:rsid w:val="00504AF0"/>
    <w:rsid w:val="0051050F"/>
    <w:rsid w:val="005113C8"/>
    <w:rsid w:val="00543009"/>
    <w:rsid w:val="00543D00"/>
    <w:rsid w:val="00553520"/>
    <w:rsid w:val="00561FE7"/>
    <w:rsid w:val="00562CF9"/>
    <w:rsid w:val="0056619B"/>
    <w:rsid w:val="005679F9"/>
    <w:rsid w:val="00570BAE"/>
    <w:rsid w:val="00594DF6"/>
    <w:rsid w:val="00597E13"/>
    <w:rsid w:val="005B259C"/>
    <w:rsid w:val="005B29FD"/>
    <w:rsid w:val="005B7021"/>
    <w:rsid w:val="005C5D20"/>
    <w:rsid w:val="005C6EF3"/>
    <w:rsid w:val="005E0FB2"/>
    <w:rsid w:val="005E24B5"/>
    <w:rsid w:val="006032E1"/>
    <w:rsid w:val="00607C7B"/>
    <w:rsid w:val="00617EB6"/>
    <w:rsid w:val="00653432"/>
    <w:rsid w:val="00660BC6"/>
    <w:rsid w:val="0067183F"/>
    <w:rsid w:val="00697049"/>
    <w:rsid w:val="006B32E1"/>
    <w:rsid w:val="006E669E"/>
    <w:rsid w:val="006E69BA"/>
    <w:rsid w:val="0072623A"/>
    <w:rsid w:val="007312B7"/>
    <w:rsid w:val="007324A1"/>
    <w:rsid w:val="0074539C"/>
    <w:rsid w:val="00752092"/>
    <w:rsid w:val="007533E7"/>
    <w:rsid w:val="00756894"/>
    <w:rsid w:val="0076259E"/>
    <w:rsid w:val="00775705"/>
    <w:rsid w:val="0078522A"/>
    <w:rsid w:val="00794556"/>
    <w:rsid w:val="007A0AB5"/>
    <w:rsid w:val="007A473E"/>
    <w:rsid w:val="007C0DCC"/>
    <w:rsid w:val="007C693D"/>
    <w:rsid w:val="007D39C1"/>
    <w:rsid w:val="007D6B80"/>
    <w:rsid w:val="00800A8D"/>
    <w:rsid w:val="00806929"/>
    <w:rsid w:val="00816D52"/>
    <w:rsid w:val="00823BAE"/>
    <w:rsid w:val="0083054B"/>
    <w:rsid w:val="00835815"/>
    <w:rsid w:val="00841941"/>
    <w:rsid w:val="00844EB3"/>
    <w:rsid w:val="00844F30"/>
    <w:rsid w:val="0084668A"/>
    <w:rsid w:val="00856FA3"/>
    <w:rsid w:val="008650C4"/>
    <w:rsid w:val="00866ACE"/>
    <w:rsid w:val="008810FC"/>
    <w:rsid w:val="008966F4"/>
    <w:rsid w:val="008A19AC"/>
    <w:rsid w:val="008B40AE"/>
    <w:rsid w:val="008C2104"/>
    <w:rsid w:val="008C62E1"/>
    <w:rsid w:val="008D3A32"/>
    <w:rsid w:val="008D5A02"/>
    <w:rsid w:val="008E3934"/>
    <w:rsid w:val="00901876"/>
    <w:rsid w:val="009031ED"/>
    <w:rsid w:val="00903F66"/>
    <w:rsid w:val="00920C0F"/>
    <w:rsid w:val="00922068"/>
    <w:rsid w:val="0093256E"/>
    <w:rsid w:val="00935CE1"/>
    <w:rsid w:val="00937F6D"/>
    <w:rsid w:val="00941DAC"/>
    <w:rsid w:val="009447FF"/>
    <w:rsid w:val="00945199"/>
    <w:rsid w:val="0095045E"/>
    <w:rsid w:val="009840C3"/>
    <w:rsid w:val="00994B37"/>
    <w:rsid w:val="0099541D"/>
    <w:rsid w:val="00996DAF"/>
    <w:rsid w:val="0099750D"/>
    <w:rsid w:val="009B2E1F"/>
    <w:rsid w:val="009B5B66"/>
    <w:rsid w:val="009B6199"/>
    <w:rsid w:val="009C73FA"/>
    <w:rsid w:val="009D0895"/>
    <w:rsid w:val="009D2C41"/>
    <w:rsid w:val="009D342F"/>
    <w:rsid w:val="009D71F0"/>
    <w:rsid w:val="009E6855"/>
    <w:rsid w:val="00A02CB7"/>
    <w:rsid w:val="00A05D8C"/>
    <w:rsid w:val="00A1484F"/>
    <w:rsid w:val="00A16F1A"/>
    <w:rsid w:val="00A279C1"/>
    <w:rsid w:val="00A4399C"/>
    <w:rsid w:val="00A46B16"/>
    <w:rsid w:val="00A6294C"/>
    <w:rsid w:val="00A67F4E"/>
    <w:rsid w:val="00A71F93"/>
    <w:rsid w:val="00A92FFD"/>
    <w:rsid w:val="00AA06A2"/>
    <w:rsid w:val="00AA5C23"/>
    <w:rsid w:val="00AC3B89"/>
    <w:rsid w:val="00AC4382"/>
    <w:rsid w:val="00AD5F63"/>
    <w:rsid w:val="00AE035E"/>
    <w:rsid w:val="00AE4552"/>
    <w:rsid w:val="00AE5634"/>
    <w:rsid w:val="00B05E4A"/>
    <w:rsid w:val="00B05F72"/>
    <w:rsid w:val="00B06646"/>
    <w:rsid w:val="00B33664"/>
    <w:rsid w:val="00B35ECC"/>
    <w:rsid w:val="00B51AC8"/>
    <w:rsid w:val="00B55F58"/>
    <w:rsid w:val="00B630C9"/>
    <w:rsid w:val="00B80D6F"/>
    <w:rsid w:val="00B92B03"/>
    <w:rsid w:val="00B94797"/>
    <w:rsid w:val="00BB48B7"/>
    <w:rsid w:val="00BC0E87"/>
    <w:rsid w:val="00BC10A2"/>
    <w:rsid w:val="00BF2B64"/>
    <w:rsid w:val="00BF7B33"/>
    <w:rsid w:val="00C01E45"/>
    <w:rsid w:val="00C03662"/>
    <w:rsid w:val="00C04A2F"/>
    <w:rsid w:val="00C12372"/>
    <w:rsid w:val="00C14B3F"/>
    <w:rsid w:val="00C16549"/>
    <w:rsid w:val="00C1797F"/>
    <w:rsid w:val="00C335D9"/>
    <w:rsid w:val="00C46D5B"/>
    <w:rsid w:val="00C47A83"/>
    <w:rsid w:val="00C52716"/>
    <w:rsid w:val="00C72B94"/>
    <w:rsid w:val="00C97A65"/>
    <w:rsid w:val="00CA31C5"/>
    <w:rsid w:val="00CA6C87"/>
    <w:rsid w:val="00CF5949"/>
    <w:rsid w:val="00CF7C66"/>
    <w:rsid w:val="00D01C86"/>
    <w:rsid w:val="00D0356B"/>
    <w:rsid w:val="00D062A8"/>
    <w:rsid w:val="00D07EBC"/>
    <w:rsid w:val="00D145EA"/>
    <w:rsid w:val="00D15CBB"/>
    <w:rsid w:val="00D21B0F"/>
    <w:rsid w:val="00D256FE"/>
    <w:rsid w:val="00D30528"/>
    <w:rsid w:val="00D409E5"/>
    <w:rsid w:val="00D51566"/>
    <w:rsid w:val="00D567C7"/>
    <w:rsid w:val="00D604F8"/>
    <w:rsid w:val="00D655DB"/>
    <w:rsid w:val="00D71177"/>
    <w:rsid w:val="00DB2B0F"/>
    <w:rsid w:val="00DB58CA"/>
    <w:rsid w:val="00DD26E5"/>
    <w:rsid w:val="00E009AC"/>
    <w:rsid w:val="00E05465"/>
    <w:rsid w:val="00E1428F"/>
    <w:rsid w:val="00E16ADC"/>
    <w:rsid w:val="00E2798D"/>
    <w:rsid w:val="00E337E9"/>
    <w:rsid w:val="00E47E0C"/>
    <w:rsid w:val="00E5489E"/>
    <w:rsid w:val="00E56A91"/>
    <w:rsid w:val="00E72610"/>
    <w:rsid w:val="00E727E3"/>
    <w:rsid w:val="00E76C17"/>
    <w:rsid w:val="00EB036A"/>
    <w:rsid w:val="00EB1494"/>
    <w:rsid w:val="00EB594F"/>
    <w:rsid w:val="00EE2AC1"/>
    <w:rsid w:val="00EF5CDC"/>
    <w:rsid w:val="00F056D7"/>
    <w:rsid w:val="00F06E41"/>
    <w:rsid w:val="00F0753C"/>
    <w:rsid w:val="00F20ABA"/>
    <w:rsid w:val="00F30987"/>
    <w:rsid w:val="00F3171A"/>
    <w:rsid w:val="00F35C67"/>
    <w:rsid w:val="00F37ECD"/>
    <w:rsid w:val="00F50E6A"/>
    <w:rsid w:val="00F5293A"/>
    <w:rsid w:val="00F76481"/>
    <w:rsid w:val="00F80C7F"/>
    <w:rsid w:val="00F91BDA"/>
    <w:rsid w:val="00F95535"/>
    <w:rsid w:val="00FA50FD"/>
    <w:rsid w:val="00FB0881"/>
    <w:rsid w:val="00FD0210"/>
    <w:rsid w:val="00FD7D2D"/>
    <w:rsid w:val="00FF39AB"/>
    <w:rsid w:val="00FF662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89716"/>
  <w15:docId w15:val="{151A155C-6497-4189-A7D4-806FF88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paragraph" w:customStyle="1" w:styleId="ConsPlusNonformat">
    <w:name w:val="ConsPlusNonformat"/>
    <w:rsid w:val="00056E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2D389A94280CAB57AE6CD649917FC587FF5C3C72E9EE2F8873D02C6B358D14588174C2498660EE73DFAFCE3D487D63A3724C4B80A078F3D3A376BMBX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2D389A94280CAB57AE6D3698F7BA1517DFF9CCA229CEAA9DD62599BE451DB12CF581566DE6E04B36CB9ACECDEDA997E6637C7B116M0X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D389A94280CAB57AE6D3698F7BA1517DFF9CCA229CEAA9DD62599BE451DB12CF581566DC6B0FEF35F6ADB09B868A7F6B37C5B50A058B21M3X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D389A94280CAB57AE6CD649917FC587FF5C3C72E9EE2F8873D02C6B358D14588174C2498660EE73CFFFBE9D487D63A3724C4B80A078F3D3A376BMB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9A1B9C92C5757A4CB4E5F1FBCF140FB434EDAB8B716257B3C1A8E36241260FF2EA4CD4DAA9030E4234453E76B075F58A864846C51060BFLEEAO" TargetMode="External"/><Relationship Id="rId14" Type="http://schemas.openxmlformats.org/officeDocument/2006/relationships/hyperlink" Target="consultantplus://offline/ref=92D389A94280CAB57AE6CD649917FC587FF5C3C72E9EE2F8873D02C6B358D14588174C2498660EE73DFCFAE0D487D63A3724C4B80A078F3D3A376BMB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C908E-0F53-4D91-BBDB-E77D0F9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2022-11-15T15:04:00Z</cp:lastPrinted>
  <dcterms:created xsi:type="dcterms:W3CDTF">2022-11-25T12:20:00Z</dcterms:created>
  <dcterms:modified xsi:type="dcterms:W3CDTF">2023-12-01T08:10:00Z</dcterms:modified>
</cp:coreProperties>
</file>