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AF" w:rsidRDefault="006B59AF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B59AF" w:rsidRDefault="006B59A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B59A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B59AF" w:rsidRDefault="006B59AF">
            <w:pPr>
              <w:pStyle w:val="ConsPlusNormal"/>
              <w:outlineLvl w:val="0"/>
            </w:pPr>
            <w:r>
              <w:t>17 июня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B59AF" w:rsidRDefault="006B59AF">
            <w:pPr>
              <w:pStyle w:val="ConsPlusNormal"/>
              <w:jc w:val="right"/>
              <w:outlineLvl w:val="0"/>
            </w:pPr>
            <w:r>
              <w:t>N 184</w:t>
            </w:r>
          </w:p>
        </w:tc>
      </w:tr>
    </w:tbl>
    <w:p w:rsidR="006B59AF" w:rsidRDefault="006B59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59AF" w:rsidRDefault="006B59AF">
      <w:pPr>
        <w:pStyle w:val="ConsPlusNormal"/>
        <w:jc w:val="both"/>
      </w:pPr>
    </w:p>
    <w:p w:rsidR="006B59AF" w:rsidRDefault="006B59AF">
      <w:pPr>
        <w:pStyle w:val="ConsPlusTitle"/>
        <w:jc w:val="center"/>
      </w:pPr>
      <w:r>
        <w:t>УКАЗ</w:t>
      </w:r>
    </w:p>
    <w:p w:rsidR="006B59AF" w:rsidRDefault="006B59AF">
      <w:pPr>
        <w:pStyle w:val="ConsPlusTitle"/>
        <w:jc w:val="center"/>
      </w:pPr>
    </w:p>
    <w:p w:rsidR="006B59AF" w:rsidRDefault="006B59AF">
      <w:pPr>
        <w:pStyle w:val="ConsPlusTitle"/>
        <w:jc w:val="center"/>
      </w:pPr>
      <w:r>
        <w:t>ПРЕЗИДЕНТА РЕСПУБЛИКИ ДАГЕСТАН</w:t>
      </w:r>
    </w:p>
    <w:p w:rsidR="006B59AF" w:rsidRDefault="006B59AF">
      <w:pPr>
        <w:pStyle w:val="ConsPlusTitle"/>
        <w:jc w:val="center"/>
      </w:pPr>
    </w:p>
    <w:p w:rsidR="006B59AF" w:rsidRDefault="006B59AF">
      <w:pPr>
        <w:pStyle w:val="ConsPlusTitle"/>
        <w:jc w:val="center"/>
      </w:pPr>
      <w:r>
        <w:t>О РЕАЛИЗАЦИИ УКАЗА ПРЕЗИДЕНТА РОССИЙСКОЙ ФЕДЕРАЦИИ</w:t>
      </w:r>
    </w:p>
    <w:p w:rsidR="006B59AF" w:rsidRDefault="006B59AF">
      <w:pPr>
        <w:pStyle w:val="ConsPlusTitle"/>
        <w:jc w:val="center"/>
      </w:pPr>
      <w:r>
        <w:t>ОТ 2 АПРЕЛЯ 2013 Г. N 309 "О МЕРАХ ПО РЕАЛИЗАЦИИ</w:t>
      </w:r>
    </w:p>
    <w:p w:rsidR="006B59AF" w:rsidRDefault="006B59AF">
      <w:pPr>
        <w:pStyle w:val="ConsPlusTitle"/>
        <w:jc w:val="center"/>
      </w:pPr>
      <w:r>
        <w:t>ОТДЕЛЬНЫХ ПОЛОЖЕНИЙ ФЕДЕРАЛЬНОГО ЗАКОНА</w:t>
      </w:r>
    </w:p>
    <w:p w:rsidR="006B59AF" w:rsidRDefault="006B59AF">
      <w:pPr>
        <w:pStyle w:val="ConsPlusTitle"/>
        <w:jc w:val="center"/>
      </w:pPr>
      <w:r>
        <w:t>"О ПРОТИВОДЕЙСТВИИ КОРРУПЦИИ"</w:t>
      </w:r>
    </w:p>
    <w:p w:rsidR="006B59AF" w:rsidRDefault="006B59AF">
      <w:pPr>
        <w:pStyle w:val="ConsPlusNormal"/>
        <w:jc w:val="center"/>
      </w:pPr>
    </w:p>
    <w:p w:rsidR="006B59AF" w:rsidRDefault="006B59AF">
      <w:pPr>
        <w:pStyle w:val="ConsPlusNormal"/>
        <w:jc w:val="center"/>
      </w:pPr>
      <w:r>
        <w:t>Список изменяющих документов</w:t>
      </w:r>
    </w:p>
    <w:p w:rsidR="006B59AF" w:rsidRDefault="006B59AF">
      <w:pPr>
        <w:pStyle w:val="ConsPlusNormal"/>
        <w:jc w:val="center"/>
      </w:pPr>
      <w:proofErr w:type="gramStart"/>
      <w:r>
        <w:t>(в ред. Указов Главы РД</w:t>
      </w:r>
      <w:proofErr w:type="gramEnd"/>
    </w:p>
    <w:p w:rsidR="006B59AF" w:rsidRDefault="006B59AF">
      <w:pPr>
        <w:pStyle w:val="ConsPlusNormal"/>
        <w:jc w:val="center"/>
      </w:pPr>
      <w:r>
        <w:t xml:space="preserve">от 14.10.2014 </w:t>
      </w:r>
      <w:hyperlink r:id="rId6" w:history="1">
        <w:r>
          <w:rPr>
            <w:color w:val="0000FF"/>
          </w:rPr>
          <w:t>N 216</w:t>
        </w:r>
      </w:hyperlink>
      <w:r>
        <w:t xml:space="preserve">, от 19.02.2015 </w:t>
      </w:r>
      <w:hyperlink r:id="rId7" w:history="1">
        <w:r>
          <w:rPr>
            <w:color w:val="0000FF"/>
          </w:rPr>
          <w:t>N 31</w:t>
        </w:r>
      </w:hyperlink>
      <w:r>
        <w:t>)</w:t>
      </w:r>
    </w:p>
    <w:p w:rsidR="006B59AF" w:rsidRDefault="006B59AF">
      <w:pPr>
        <w:pStyle w:val="ConsPlusNormal"/>
        <w:jc w:val="both"/>
      </w:pPr>
    </w:p>
    <w:p w:rsidR="006B59AF" w:rsidRDefault="006B59AF">
      <w:pPr>
        <w:pStyle w:val="ConsPlusNormal"/>
        <w:ind w:firstLine="540"/>
        <w:jc w:val="both"/>
      </w:pPr>
      <w:r>
        <w:t xml:space="preserve">В целях реализации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постановляю: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1. Руководителям государственных органов Республики Дагестан обеспечить:</w:t>
      </w:r>
    </w:p>
    <w:p w:rsidR="006B59AF" w:rsidRDefault="006B59AF">
      <w:pPr>
        <w:pStyle w:val="ConsPlusNormal"/>
        <w:spacing w:before="220"/>
        <w:ind w:firstLine="540"/>
        <w:jc w:val="both"/>
      </w:pPr>
      <w:proofErr w:type="gramStart"/>
      <w:r>
        <w:t xml:space="preserve">а) ознакомление лиц, замещающих должности, указанные в </w:t>
      </w:r>
      <w:hyperlink r:id="rId9" w:history="1">
        <w:r>
          <w:rPr>
            <w:color w:val="0000FF"/>
          </w:rPr>
          <w:t>части 1 статьи 8</w:t>
        </w:r>
      </w:hyperlink>
      <w:r>
        <w:t xml:space="preserve"> и </w:t>
      </w:r>
      <w:hyperlink r:id="rId10" w:history="1">
        <w:r>
          <w:rPr>
            <w:color w:val="0000FF"/>
          </w:rPr>
          <w:t>статье 12.1</w:t>
        </w:r>
      </w:hyperlink>
      <w:r>
        <w:t xml:space="preserve"> Федерального закона от 25 декабря 2008 года N 273-ФЗ "О противодействии коррупции", в </w:t>
      </w:r>
      <w:hyperlink r:id="rId11" w:history="1">
        <w:r>
          <w:rPr>
            <w:color w:val="0000FF"/>
          </w:rPr>
          <w:t>статье 2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и в </w:t>
      </w:r>
      <w:hyperlink r:id="rId12" w:history="1">
        <w:r>
          <w:rPr>
            <w:color w:val="0000FF"/>
          </w:rPr>
          <w:t>Указе</w:t>
        </w:r>
      </w:hyperlink>
      <w:r>
        <w:t xml:space="preserve"> Президента Республики Дагестан от 23</w:t>
      </w:r>
      <w:proofErr w:type="gramEnd"/>
      <w:r>
        <w:t xml:space="preserve"> </w:t>
      </w:r>
      <w:proofErr w:type="gramStart"/>
      <w:r>
        <w:t xml:space="preserve">июля 2009 г. N 163 "Об утверждении перечня должностей государственной гражданской службы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с </w:t>
      </w:r>
      <w:hyperlink r:id="rId13" w:history="1">
        <w:r>
          <w:rPr>
            <w:color w:val="0000FF"/>
          </w:rPr>
          <w:t>Указом</w:t>
        </w:r>
      </w:hyperlink>
      <w:r>
        <w:t xml:space="preserve"> Президента</w:t>
      </w:r>
      <w:proofErr w:type="gramEnd"/>
      <w:r>
        <w:t xml:space="preserve"> Российской Федерации от 2 апреля 2013 г. N 309 и принятыми в целях его реализации нормативными правовыми актами Республики Дагестан;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б) переподготовку и повышение квалификации государственных гражданских служащих Республики Дагестан, в должностные обязанности которых входит участие в противодействии коррупции.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6B59AF" w:rsidRDefault="006B59AF">
      <w:pPr>
        <w:pStyle w:val="ConsPlusNormal"/>
        <w:spacing w:before="220"/>
        <w:ind w:firstLine="540"/>
        <w:jc w:val="both"/>
      </w:pPr>
      <w:proofErr w:type="gramStart"/>
      <w:r>
        <w:t xml:space="preserve">а) граждане и лица, указанные в </w:t>
      </w:r>
      <w:hyperlink r:id="rId14" w:history="1">
        <w:r>
          <w:rPr>
            <w:color w:val="0000FF"/>
          </w:rPr>
          <w:t>подпункте "а" пункта 1</w:t>
        </w:r>
      </w:hyperlink>
      <w:r>
        <w:t xml:space="preserve"> настоящего Указа, представляют сведения о доходах, об имуществе и обязательствах имущественного характера по утвержденной Президентом Российской Федерации форме справки в порядке и сроки, которые предусмотрены Указами Президента Республики Дагестан от 27 октября 2009 г. </w:t>
      </w:r>
      <w:hyperlink r:id="rId15" w:history="1">
        <w:r>
          <w:rPr>
            <w:color w:val="0000FF"/>
          </w:rPr>
          <w:t>N 250</w:t>
        </w:r>
      </w:hyperlink>
      <w:r>
        <w:t xml:space="preserve"> "О представлении гражданами, претендующими на замещение должностей государственной гражданской службы Республики Дагестан, и государственными</w:t>
      </w:r>
      <w:proofErr w:type="gramEnd"/>
      <w:r>
        <w:t xml:space="preserve"> </w:t>
      </w:r>
      <w:proofErr w:type="gramStart"/>
      <w:r>
        <w:t xml:space="preserve">гражданскими служащими Республики Дагестан сведений о доходах, об имуществе и обязательствах имущественного характера", от 30 ноября 2009 г. </w:t>
      </w:r>
      <w:hyperlink r:id="rId16" w:history="1">
        <w:r>
          <w:rPr>
            <w:color w:val="0000FF"/>
          </w:rPr>
          <w:t>N 284</w:t>
        </w:r>
      </w:hyperlink>
      <w:r>
        <w:t xml:space="preserve"> "О представлении гражданами, претендующими на замещение государственных должностей Республики Дагестан, и лицами, замещающими государственные должности Республики Дагестан, сведений о доходах, об имуществе и обязательствах имущественного характера" и принятыми в соответствии с ними иными нормативными правовыми актами </w:t>
      </w:r>
      <w:r>
        <w:lastRenderedPageBreak/>
        <w:t>Республики Дагестан;</w:t>
      </w:r>
      <w:proofErr w:type="gramEnd"/>
    </w:p>
    <w:p w:rsidR="006B59AF" w:rsidRDefault="006B59AF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Главы РД от 14.10.2014 N 216)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б) сведения за 2012 год о доходах, расходах, об имуществе и обязательствах имущественного характера лицами, указанными в </w:t>
      </w:r>
      <w:hyperlink r:id="rId18" w:history="1">
        <w:r>
          <w:rPr>
            <w:color w:val="0000FF"/>
          </w:rPr>
          <w:t>подпункте "а" пункта 1</w:t>
        </w:r>
      </w:hyperlink>
      <w:r>
        <w:t xml:space="preserve"> настоящего Указа, представляются до 1 июля 2013 года;</w:t>
      </w:r>
    </w:p>
    <w:p w:rsidR="006B59AF" w:rsidRDefault="006B59AF">
      <w:pPr>
        <w:pStyle w:val="ConsPlusNormal"/>
        <w:spacing w:before="220"/>
        <w:ind w:firstLine="540"/>
        <w:jc w:val="both"/>
      </w:pPr>
      <w:proofErr w:type="gramStart"/>
      <w:r>
        <w:t>в) к справке о доходах, об имуществе и обязательствах имущественного характера, содержащей сведения о счетах (вкладах) и наличных денежных средствах в иностранных банках, расположенных за пределами территории Российской Федерации,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и обязательствах имущественного характера за пределами территории Российской Федерации, представляемой в</w:t>
      </w:r>
      <w:proofErr w:type="gramEnd"/>
      <w:r>
        <w:t xml:space="preserve"> 2013 году, прилагается справка, в которой в произвольной форме указываются: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фамилия, имя и отчество лица, в отношении которого представляются эти сведения;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предусмотренные законом основания получения в собственность государственных ценных бумаг иностранных государств, облигаций и акций иных иностранных эмитентов и недвижимого имущества;</w:t>
      </w:r>
    </w:p>
    <w:p w:rsidR="006B59AF" w:rsidRDefault="006B59AF">
      <w:pPr>
        <w:pStyle w:val="ConsPlusNormal"/>
        <w:spacing w:before="220"/>
        <w:ind w:firstLine="540"/>
        <w:jc w:val="both"/>
      </w:pPr>
      <w:proofErr w:type="gramStart"/>
      <w:r>
        <w:t>источники получения средств, за счет которых приобретены государственные ценные бумаги иностранных государств, облигации и акции иных иностранных эмитентов и недвижимое имущество (доход по основному месту работы лица, представляющего сведения, и его супруги (супруга); доход от иной разрешенной законом деятельности; доход от вкладов в банках и иных кредитных организациях; накопления за предыдущие годы;</w:t>
      </w:r>
      <w:proofErr w:type="gramEnd"/>
      <w:r>
        <w:t xml:space="preserve"> наследство; дар; заем; ипотека; доход от продажи имущества; иные кредитные обязательства; другое), - в случае их приобретения на возмездной основе.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3. Внести в указы Президента Республики Дагестан изменения по </w:t>
      </w:r>
      <w:hyperlink w:anchor="P50" w:history="1">
        <w:r>
          <w:rPr>
            <w:color w:val="0000FF"/>
          </w:rPr>
          <w:t>перечню</w:t>
        </w:r>
      </w:hyperlink>
      <w:r>
        <w:t xml:space="preserve"> согласно приложению.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4. Правительству Республики Дагестан привести свои акты в соответствие с настоящим Указом.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5. Рекомендовать руководителям органов местного самоуправления муниципальных образований Республики Дагестан ознакомить лиц, замещающих муниципальные должности, муниципальных служащих с </w:t>
      </w:r>
      <w:hyperlink r:id="rId1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 апреля 2013 г. N 309 и принять правовые акты, обеспечивающие его реализацию.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6. Настоящий Указ вступает в силу со дня его официального опубликования.</w:t>
      </w:r>
    </w:p>
    <w:p w:rsidR="006B59AF" w:rsidRDefault="006B59AF">
      <w:pPr>
        <w:pStyle w:val="ConsPlusNormal"/>
        <w:jc w:val="both"/>
      </w:pPr>
    </w:p>
    <w:p w:rsidR="006B59AF" w:rsidRDefault="006B59AF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6B59AF" w:rsidRDefault="006B59AF">
      <w:pPr>
        <w:pStyle w:val="ConsPlusNormal"/>
        <w:jc w:val="right"/>
      </w:pPr>
      <w:r>
        <w:t>Президента Республики Дагестан</w:t>
      </w:r>
    </w:p>
    <w:p w:rsidR="006B59AF" w:rsidRDefault="006B59AF">
      <w:pPr>
        <w:pStyle w:val="ConsPlusNormal"/>
        <w:jc w:val="right"/>
      </w:pPr>
      <w:r>
        <w:t>Р.АБДУЛАТИПОВ</w:t>
      </w:r>
    </w:p>
    <w:p w:rsidR="006B59AF" w:rsidRDefault="006B59AF">
      <w:pPr>
        <w:pStyle w:val="ConsPlusNormal"/>
      </w:pPr>
      <w:r>
        <w:t>Махачкала</w:t>
      </w:r>
    </w:p>
    <w:p w:rsidR="006B59AF" w:rsidRDefault="006B59AF">
      <w:pPr>
        <w:pStyle w:val="ConsPlusNormal"/>
        <w:spacing w:before="220"/>
      </w:pPr>
      <w:r>
        <w:t>17 июня 2013 года</w:t>
      </w:r>
    </w:p>
    <w:p w:rsidR="006B59AF" w:rsidRDefault="006B59AF">
      <w:pPr>
        <w:pStyle w:val="ConsPlusNormal"/>
        <w:spacing w:before="220"/>
      </w:pPr>
      <w:r>
        <w:t>N 184</w:t>
      </w:r>
    </w:p>
    <w:p w:rsidR="006B59AF" w:rsidRDefault="006B59AF">
      <w:pPr>
        <w:pStyle w:val="ConsPlusNormal"/>
        <w:jc w:val="both"/>
      </w:pPr>
    </w:p>
    <w:p w:rsidR="006B59AF" w:rsidRDefault="006B59AF">
      <w:pPr>
        <w:pStyle w:val="ConsPlusNormal"/>
        <w:jc w:val="both"/>
      </w:pPr>
    </w:p>
    <w:p w:rsidR="006B59AF" w:rsidRDefault="006B59AF">
      <w:pPr>
        <w:pStyle w:val="ConsPlusNormal"/>
        <w:jc w:val="both"/>
      </w:pPr>
    </w:p>
    <w:p w:rsidR="006B59AF" w:rsidRDefault="006B59AF">
      <w:pPr>
        <w:pStyle w:val="ConsPlusNormal"/>
        <w:jc w:val="both"/>
      </w:pPr>
    </w:p>
    <w:p w:rsidR="006B59AF" w:rsidRDefault="006B59AF">
      <w:pPr>
        <w:pStyle w:val="ConsPlusNormal"/>
        <w:jc w:val="both"/>
      </w:pPr>
    </w:p>
    <w:p w:rsidR="006B59AF" w:rsidRDefault="006B59AF">
      <w:pPr>
        <w:pStyle w:val="ConsPlusNormal"/>
        <w:jc w:val="right"/>
        <w:outlineLvl w:val="0"/>
      </w:pPr>
      <w:r>
        <w:t>Приложение</w:t>
      </w:r>
    </w:p>
    <w:p w:rsidR="006B59AF" w:rsidRDefault="006B59AF">
      <w:pPr>
        <w:pStyle w:val="ConsPlusNormal"/>
        <w:jc w:val="right"/>
      </w:pPr>
      <w:r>
        <w:lastRenderedPageBreak/>
        <w:t>к Указу Президента</w:t>
      </w:r>
    </w:p>
    <w:p w:rsidR="006B59AF" w:rsidRDefault="006B59AF">
      <w:pPr>
        <w:pStyle w:val="ConsPlusNormal"/>
        <w:jc w:val="right"/>
      </w:pPr>
      <w:r>
        <w:t>Республики Дагестан</w:t>
      </w:r>
    </w:p>
    <w:p w:rsidR="006B59AF" w:rsidRDefault="006B59AF">
      <w:pPr>
        <w:pStyle w:val="ConsPlusNormal"/>
        <w:jc w:val="right"/>
      </w:pPr>
      <w:r>
        <w:t>от 17 июня 2013 г. N 184</w:t>
      </w:r>
    </w:p>
    <w:p w:rsidR="006B59AF" w:rsidRDefault="006B59AF">
      <w:pPr>
        <w:pStyle w:val="ConsPlusNormal"/>
        <w:jc w:val="both"/>
      </w:pPr>
    </w:p>
    <w:p w:rsidR="006B59AF" w:rsidRDefault="006B59AF">
      <w:pPr>
        <w:pStyle w:val="ConsPlusTitle"/>
        <w:jc w:val="center"/>
      </w:pPr>
      <w:bookmarkStart w:id="0" w:name="P50"/>
      <w:bookmarkEnd w:id="0"/>
      <w:r>
        <w:t>ПЕРЕЧЕНЬ</w:t>
      </w:r>
    </w:p>
    <w:p w:rsidR="006B59AF" w:rsidRDefault="006B59AF">
      <w:pPr>
        <w:pStyle w:val="ConsPlusTitle"/>
        <w:jc w:val="center"/>
      </w:pPr>
      <w:r>
        <w:t>ИЗМЕНЕНИЙ, ВНОСИМЫХ В УКАЗЫ</w:t>
      </w:r>
    </w:p>
    <w:p w:rsidR="006B59AF" w:rsidRDefault="006B59AF">
      <w:pPr>
        <w:pStyle w:val="ConsPlusTitle"/>
        <w:jc w:val="center"/>
      </w:pPr>
      <w:r>
        <w:t>ПРЕЗИДЕНТА РЕСПУБЛИКИ ДАГЕСТАН</w:t>
      </w:r>
    </w:p>
    <w:p w:rsidR="006B59AF" w:rsidRDefault="006B59AF">
      <w:pPr>
        <w:pStyle w:val="ConsPlusNormal"/>
        <w:jc w:val="center"/>
      </w:pPr>
    </w:p>
    <w:p w:rsidR="006B59AF" w:rsidRDefault="006B59AF">
      <w:pPr>
        <w:pStyle w:val="ConsPlusNormal"/>
        <w:jc w:val="center"/>
      </w:pPr>
      <w:r>
        <w:t>Список изменяющих документов</w:t>
      </w:r>
    </w:p>
    <w:p w:rsidR="006B59AF" w:rsidRDefault="006B59AF">
      <w:pPr>
        <w:pStyle w:val="ConsPlusNormal"/>
        <w:jc w:val="center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Главы РД от 19.02.2015 N 31)</w:t>
      </w:r>
    </w:p>
    <w:p w:rsidR="006B59AF" w:rsidRDefault="006B59AF">
      <w:pPr>
        <w:pStyle w:val="ConsPlusNormal"/>
        <w:jc w:val="both"/>
      </w:pPr>
    </w:p>
    <w:p w:rsidR="006B59AF" w:rsidRDefault="006B59AF">
      <w:pPr>
        <w:pStyle w:val="ConsPlusNormal"/>
        <w:ind w:firstLine="540"/>
        <w:jc w:val="both"/>
      </w:pPr>
      <w:r>
        <w:t xml:space="preserve">1. Утратил силу с 19 февраля 2015 года. - </w:t>
      </w:r>
      <w:hyperlink r:id="rId21" w:history="1">
        <w:r>
          <w:rPr>
            <w:color w:val="0000FF"/>
          </w:rPr>
          <w:t>Указ</w:t>
        </w:r>
      </w:hyperlink>
      <w:r>
        <w:t xml:space="preserve"> Главы РД от 19.02.2015 N 31.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22" w:history="1">
        <w:r>
          <w:rPr>
            <w:color w:val="0000FF"/>
          </w:rPr>
          <w:t>Положении</w:t>
        </w:r>
      </w:hyperlink>
      <w:r>
        <w:t xml:space="preserve"> о представлении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 сведений о доходах, об имуществе и обязательствах имущественного характера, утвержденном Указом Президента Республики Дагестан от 27 октября 2009 г. N 250 "О представлении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 сведений</w:t>
      </w:r>
      <w:proofErr w:type="gramEnd"/>
      <w:r>
        <w:t xml:space="preserve"> о доходах, об имуществе и обязательствах имущественного характера" (Собрание законодательства Республики Дагестан, 2009, N 20, ст. 998; 2012, N 8, ст. 298):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а) </w:t>
      </w:r>
      <w:hyperlink r:id="rId23" w:history="1">
        <w:r>
          <w:rPr>
            <w:color w:val="0000FF"/>
          </w:rPr>
          <w:t>дополнить</w:t>
        </w:r>
      </w:hyperlink>
      <w:r>
        <w:t xml:space="preserve"> пунктом 5.1 следующего содержания: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"5.1. Сведения о доходах, об имуществе и обязательствах имущественного характера, представляемые в соответствии с пунктом 5 настоящего Положения, включают в </w:t>
      </w:r>
      <w:proofErr w:type="gramStart"/>
      <w:r>
        <w:t>себя</w:t>
      </w:r>
      <w:proofErr w:type="gramEnd"/>
      <w:r>
        <w:t xml:space="preserve"> в том числе сведения: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а) 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б) о государственных ценных бумагах иностранных государств, облигациях и акциях иных иностранных эмитентов;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в) о недвижимом имуществе, находящемся за пределами территории Российской Федерации;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г) об обязательствах имущественного характера за пределами территории Российской Федерации.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Сведения, предусмотренные настоящим пунктом, отражаются в соответствующих разделах справок, формы которых утверждены подпунктами "г" и "д" пункта 1 настоящего Указа</w:t>
      </w:r>
      <w:proofErr w:type="gramStart"/>
      <w:r>
        <w:t>.";</w:t>
      </w:r>
      <w:proofErr w:type="gramEnd"/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б) в </w:t>
      </w:r>
      <w:hyperlink r:id="rId24" w:history="1">
        <w:r>
          <w:rPr>
            <w:color w:val="0000FF"/>
          </w:rPr>
          <w:t>абзаце втором пункта 7</w:t>
        </w:r>
      </w:hyperlink>
      <w:r>
        <w:t xml:space="preserve"> слова "отдел кадров Администрации Президента и Правительства Республики Дагестан" заменить словами "Управление по вопросам государственной службы, кадров и государственным наградам Президента Республики Дагестан".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3. </w:t>
      </w:r>
      <w:hyperlink r:id="rId25" w:history="1">
        <w:proofErr w:type="gramStart"/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Республики Дагестан, и лицами, замещающими государственные должности Республики Дагестан, сведений о доходах, об имуществе и обязательствах имущественного характера, утвержденное Указом Президента Республики Дагестан от 30 ноября 2009 г. N 284 "О представлении гражданами, претендующими на замещение государственных должностей Республики Дагестан, и лицами, замещающими государственные должности Республики Дагестан, сведений о доходах, об</w:t>
      </w:r>
      <w:proofErr w:type="gramEnd"/>
      <w:r>
        <w:t xml:space="preserve"> </w:t>
      </w:r>
      <w:proofErr w:type="gramStart"/>
      <w:r>
        <w:t>имуществе</w:t>
      </w:r>
      <w:proofErr w:type="gramEnd"/>
      <w:r>
        <w:t xml:space="preserve"> и обязательствах имущественного характера" (Собрание законодательства Республики Дагестан, 2009, N 22, ст. 1105; 2012, N 8, ст. </w:t>
      </w:r>
      <w:r>
        <w:lastRenderedPageBreak/>
        <w:t xml:space="preserve">298), </w:t>
      </w:r>
      <w:hyperlink r:id="rId26" w:history="1">
        <w:r>
          <w:rPr>
            <w:color w:val="0000FF"/>
          </w:rPr>
          <w:t>дополнить</w:t>
        </w:r>
      </w:hyperlink>
      <w:r>
        <w:t xml:space="preserve"> пунктом 5.1 следующего содержания: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"5.1. Сведения о доходах, об имуществе и обязательствах имущественного характера, представляемые в соответствии с пунктом 5 настоящего Положения, включают в </w:t>
      </w:r>
      <w:proofErr w:type="gramStart"/>
      <w:r>
        <w:t>себя</w:t>
      </w:r>
      <w:proofErr w:type="gramEnd"/>
      <w:r>
        <w:t xml:space="preserve"> в том числе сведения: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а) 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б) о государственных ценных бумагах иностранных государств, облигациях и акциях иных иностранных эмитентов;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в) о недвижимом имуществе, находящемся за пределами территории Российской Федерации;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г) об обязательствах имущественного характера за пределами территории Российской Федерации.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Сведения, предусмотренные настоящим пунктом, отражаются в соответствующих разделах справок, формы которых утверждены подпунктами "г" и "д" пункта 1 настоящего Указа</w:t>
      </w:r>
      <w:proofErr w:type="gramStart"/>
      <w:r>
        <w:t>.".</w:t>
      </w:r>
      <w:proofErr w:type="gramEnd"/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</w:t>
      </w:r>
      <w:hyperlink r:id="rId27" w:history="1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утвержденном Указом Президента Республики Дагестан от 14 января 2010 г. N 1 "О проверке достоверности и полноты сведений, представляемых гражданами, претендующими на замещение должностей</w:t>
      </w:r>
      <w:proofErr w:type="gramEnd"/>
      <w:r>
        <w:t xml:space="preserve">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поведению" (Собрание законодательства Республики Дагестан, 2010, N 1, ст. 1; N 17, ст. 824; 2011, N 5, ст. 143; 2012, N 8, ст. 298):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а) в </w:t>
      </w:r>
      <w:hyperlink r:id="rId28" w:history="1">
        <w:r>
          <w:rPr>
            <w:color w:val="0000FF"/>
          </w:rPr>
          <w:t>абзаце первом пункта 5</w:t>
        </w:r>
      </w:hyperlink>
      <w:r>
        <w:t xml:space="preserve"> слова "отдел кадров Администрации Президента и Правительства Республики Дагестан" заменить словами "Управление по вопросам государственной службы, кадров и государственным наградам Президента Республики Дагестан";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б) </w:t>
      </w:r>
      <w:hyperlink r:id="rId29" w:history="1">
        <w:r>
          <w:rPr>
            <w:color w:val="0000FF"/>
          </w:rPr>
          <w:t>дополнить</w:t>
        </w:r>
      </w:hyperlink>
      <w:r>
        <w:t xml:space="preserve"> пунктами 5.1 и 5.2 следующего содержания: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"5.1. По решению Президента Республики Дагестан, Руководителя Администрации Президента и Правительства Республики Дагестан либо специально уполномоченного ими должностного лица Администрации Президента и Правительства Республики Дагестан Управление по вопросам государственной службы, кадров и государственным наградам Президента Республики Дагестан может в установленном порядке осуществлять проверку:</w:t>
      </w:r>
    </w:p>
    <w:p w:rsidR="006B59AF" w:rsidRDefault="006B59AF">
      <w:pPr>
        <w:pStyle w:val="ConsPlusNormal"/>
        <w:spacing w:before="220"/>
        <w:ind w:firstLine="540"/>
        <w:jc w:val="both"/>
      </w:pPr>
      <w:proofErr w:type="gramStart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6B59AF" w:rsidRDefault="006B59AF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lastRenderedPageBreak/>
        <w:t>в) 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5.2. Проверка, предусмотренная пунктом 5.1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</w:t>
      </w:r>
      <w:proofErr w:type="gramStart"/>
      <w:r>
        <w:t>.";</w:t>
      </w:r>
    </w:p>
    <w:p w:rsidR="006B59AF" w:rsidRDefault="006B59AF">
      <w:pPr>
        <w:pStyle w:val="ConsPlusNormal"/>
        <w:spacing w:before="220"/>
        <w:ind w:firstLine="540"/>
        <w:jc w:val="both"/>
      </w:pPr>
      <w:proofErr w:type="gramEnd"/>
      <w:r>
        <w:t xml:space="preserve">в) в </w:t>
      </w:r>
      <w:hyperlink r:id="rId30" w:history="1">
        <w:r>
          <w:rPr>
            <w:color w:val="0000FF"/>
          </w:rPr>
          <w:t>пункте 14</w:t>
        </w:r>
      </w:hyperlink>
      <w:r>
        <w:t>:</w:t>
      </w:r>
    </w:p>
    <w:p w:rsidR="006B59AF" w:rsidRDefault="006B59AF">
      <w:pPr>
        <w:pStyle w:val="ConsPlusNormal"/>
        <w:spacing w:before="220"/>
        <w:ind w:firstLine="540"/>
        <w:jc w:val="both"/>
      </w:pPr>
      <w:hyperlink r:id="rId31" w:history="1">
        <w:proofErr w:type="gramStart"/>
        <w:r>
          <w:rPr>
            <w:color w:val="0000FF"/>
          </w:rPr>
          <w:t>подпункт "в"</w:t>
        </w:r>
      </w:hyperlink>
      <w:r>
        <w:t xml:space="preserve"> после слов "работы (службы)" дополнить словами ", вид и реквизиты документа, удостоверяющего личность,";</w:t>
      </w:r>
      <w:proofErr w:type="gramEnd"/>
    </w:p>
    <w:p w:rsidR="006B59AF" w:rsidRDefault="006B59AF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дополнить</w:t>
        </w:r>
      </w:hyperlink>
      <w:r>
        <w:t xml:space="preserve"> подпунктом "е.1" следующего содержания: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"е.1) идентификационный номер налогоплательщика (в случае направления запроса в налоговые органы Российской Федерации)</w:t>
      </w:r>
      <w:proofErr w:type="gramStart"/>
      <w:r>
        <w:t>;"</w:t>
      </w:r>
      <w:proofErr w:type="gramEnd"/>
      <w:r>
        <w:t>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г) </w:t>
      </w:r>
      <w:hyperlink r:id="rId33" w:history="1">
        <w:r>
          <w:rPr>
            <w:color w:val="0000FF"/>
          </w:rPr>
          <w:t>абзац первый пункта 16</w:t>
        </w:r>
      </w:hyperlink>
      <w:r>
        <w:t xml:space="preserve"> изложить в следующей редакции: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"16.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</w:t>
      </w:r>
      <w:proofErr w:type="gramStart"/>
      <w:r>
        <w:t>:"</w:t>
      </w:r>
      <w:proofErr w:type="gramEnd"/>
      <w:r>
        <w:t>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д) </w:t>
      </w:r>
      <w:hyperlink r:id="rId34" w:history="1">
        <w:r>
          <w:rPr>
            <w:color w:val="0000FF"/>
          </w:rPr>
          <w:t>дополнить</w:t>
        </w:r>
      </w:hyperlink>
      <w:r>
        <w:t xml:space="preserve"> пунктом 16.1 следующего содержания: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"16.1.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государственных органов Республики Дагестан, перечень которых утверждается Президентом Республики Дагестан</w:t>
      </w:r>
      <w:proofErr w:type="gramStart"/>
      <w:r>
        <w:t>.";</w:t>
      </w:r>
      <w:proofErr w:type="gramEnd"/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е) в </w:t>
      </w:r>
      <w:hyperlink r:id="rId35" w:history="1">
        <w:r>
          <w:rPr>
            <w:color w:val="0000FF"/>
          </w:rPr>
          <w:t>пункте 29</w:t>
        </w:r>
      </w:hyperlink>
      <w:r>
        <w:t xml:space="preserve"> слова "отдел кадров Администрации Президента и Правительства Республики Дагестан" заменить словами "Управление по вопросам государственной службы, кадров и государственным наградам Президента Республики Дагестан".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 </w:t>
      </w:r>
      <w:hyperlink r:id="rId36" w:history="1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Республики Дагестан, и лицами, замещающими государственные должности Республики Дагестан, и соблюдения ограничений лицами, замещающими государственные должности Республики Дагестан, утвержденном Указом Президента Республики Дагестан от 4 февраля 2010 г. N 22 "О проверке достоверности и полноты сведений, представляемых гражданами, претендующими на замещение государственных должностей Республики Дагестан</w:t>
      </w:r>
      <w:proofErr w:type="gramEnd"/>
      <w:r>
        <w:t>, и лицами, замещающими государственные должности Республики Дагестан, и соблюдения ограничений лицами, замещающими государственные должности Республики Дагестан" (Собрание законодательства Республики Дагестан, 2010, N 3, ст. 56; N 17, ст. 824; 2012, N 8, ст. 298):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а) в </w:t>
      </w:r>
      <w:hyperlink r:id="rId37" w:history="1">
        <w:r>
          <w:rPr>
            <w:color w:val="0000FF"/>
          </w:rPr>
          <w:t>подпункте "а" пункта 1</w:t>
        </w:r>
      </w:hyperlink>
      <w:r>
        <w:t xml:space="preserve"> слова "Государственного секретаря Республики Дагестан</w:t>
      </w:r>
      <w:proofErr w:type="gramStart"/>
      <w:r>
        <w:t>,"</w:t>
      </w:r>
      <w:proofErr w:type="gramEnd"/>
      <w:r>
        <w:t xml:space="preserve"> исключить;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б) </w:t>
      </w:r>
      <w:hyperlink r:id="rId38" w:history="1">
        <w:r>
          <w:rPr>
            <w:color w:val="0000FF"/>
          </w:rPr>
          <w:t>абзац первый пункта 2</w:t>
        </w:r>
      </w:hyperlink>
      <w:r>
        <w:t xml:space="preserve"> изложить в следующей редакции: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"2. Проверка осуществляется Управлением по вопросам государственной службы, кадров и государственным наградам Президента Республики Дагестан (далее - Управление) по решению Президента Республики Дагестан, Руководителя Администрации Президента и Правительства Республики Дагестан либо специально уполномоченного ими должностного лица Администрации Президента и Правительства Республики Дагестан</w:t>
      </w:r>
      <w:proofErr w:type="gramStart"/>
      <w:r>
        <w:t>.";</w:t>
      </w:r>
    </w:p>
    <w:p w:rsidR="006B59AF" w:rsidRDefault="006B59AF">
      <w:pPr>
        <w:pStyle w:val="ConsPlusNormal"/>
        <w:spacing w:before="220"/>
        <w:ind w:firstLine="540"/>
        <w:jc w:val="both"/>
      </w:pPr>
      <w:proofErr w:type="gramEnd"/>
      <w:r>
        <w:lastRenderedPageBreak/>
        <w:t xml:space="preserve">в) </w:t>
      </w:r>
      <w:hyperlink r:id="rId39" w:history="1">
        <w:r>
          <w:rPr>
            <w:color w:val="0000FF"/>
          </w:rPr>
          <w:t>дополнить</w:t>
        </w:r>
      </w:hyperlink>
      <w:r>
        <w:t xml:space="preserve"> пунктами 2.1 и 2.2 следующего содержания: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"2.1. По решению Президента Республики Дагестан, Руководителя Администрации Президента и Правительства Республики Дагестан либо специально уполномоченного ими должностного лица Администрации Президента и Правительства Республики Дагестан Управление может в установленном порядке осуществлять проверку:</w:t>
      </w:r>
    </w:p>
    <w:p w:rsidR="006B59AF" w:rsidRDefault="006B59AF">
      <w:pPr>
        <w:pStyle w:val="ConsPlusNormal"/>
        <w:spacing w:before="220"/>
        <w:ind w:firstLine="540"/>
        <w:jc w:val="both"/>
      </w:pPr>
      <w:proofErr w:type="gramStart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6B59AF" w:rsidRDefault="006B59AF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в) 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>Проверка, предусмотренная пунктом 2.1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организаций.";</w:t>
      </w:r>
      <w:proofErr w:type="gramEnd"/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г) в </w:t>
      </w:r>
      <w:hyperlink r:id="rId40" w:history="1">
        <w:r>
          <w:rPr>
            <w:color w:val="0000FF"/>
          </w:rPr>
          <w:t>подпункте "г" пункта 7</w:t>
        </w:r>
      </w:hyperlink>
      <w:r>
        <w:t xml:space="preserve"> слова "запрос в органы" заменить словами "запросы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органы";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д) </w:t>
      </w:r>
      <w:hyperlink r:id="rId41" w:history="1">
        <w:r>
          <w:rPr>
            <w:color w:val="0000FF"/>
          </w:rPr>
          <w:t>дополнить</w:t>
        </w:r>
      </w:hyperlink>
      <w:r>
        <w:t xml:space="preserve"> пунктом 7.1 следующего содержания: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"7.1.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государственных органов Республики Дагестан, перечень которых утверждается Президентом Республики Дагестан</w:t>
      </w:r>
      <w:proofErr w:type="gramStart"/>
      <w:r>
        <w:t>.";</w:t>
      </w:r>
    </w:p>
    <w:p w:rsidR="006B59AF" w:rsidRDefault="006B59AF">
      <w:pPr>
        <w:pStyle w:val="ConsPlusNormal"/>
        <w:spacing w:before="220"/>
        <w:ind w:firstLine="540"/>
        <w:jc w:val="both"/>
      </w:pPr>
      <w:proofErr w:type="gramEnd"/>
      <w:r>
        <w:t xml:space="preserve">е) в </w:t>
      </w:r>
      <w:hyperlink r:id="rId42" w:history="1">
        <w:r>
          <w:rPr>
            <w:color w:val="0000FF"/>
          </w:rPr>
          <w:t>пункте 8</w:t>
        </w:r>
      </w:hyperlink>
      <w:r>
        <w:t>:</w:t>
      </w:r>
    </w:p>
    <w:p w:rsidR="006B59AF" w:rsidRDefault="006B59AF">
      <w:pPr>
        <w:pStyle w:val="ConsPlusNormal"/>
        <w:spacing w:before="220"/>
        <w:ind w:firstLine="540"/>
        <w:jc w:val="both"/>
      </w:pPr>
      <w:hyperlink r:id="rId43" w:history="1">
        <w:proofErr w:type="gramStart"/>
        <w:r>
          <w:rPr>
            <w:color w:val="0000FF"/>
          </w:rPr>
          <w:t>подпункт "в"</w:t>
        </w:r>
      </w:hyperlink>
      <w:r>
        <w:t xml:space="preserve"> после слов "работы (службы)" дополнить словами ", вид и реквизиты документа, удостоверяющего личность";</w:t>
      </w:r>
      <w:proofErr w:type="gramEnd"/>
    </w:p>
    <w:p w:rsidR="006B59AF" w:rsidRDefault="006B59AF">
      <w:pPr>
        <w:pStyle w:val="ConsPlusNormal"/>
        <w:spacing w:before="220"/>
        <w:ind w:firstLine="540"/>
        <w:jc w:val="both"/>
      </w:pPr>
      <w:hyperlink r:id="rId44" w:history="1">
        <w:r>
          <w:rPr>
            <w:color w:val="0000FF"/>
          </w:rPr>
          <w:t>дополнить</w:t>
        </w:r>
      </w:hyperlink>
      <w:r>
        <w:t xml:space="preserve"> подпунктом "е.1" следующего содержания: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"е.1) идентификационный номер налогоплательщика (в случае направления запроса в налоговые органы Российской Федерации)</w:t>
      </w:r>
      <w:proofErr w:type="gramStart"/>
      <w:r>
        <w:t>;"</w:t>
      </w:r>
      <w:proofErr w:type="gramEnd"/>
      <w:r>
        <w:t>.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 </w:t>
      </w:r>
      <w:hyperlink r:id="rId45" w:history="1">
        <w:r>
          <w:rPr>
            <w:color w:val="0000FF"/>
          </w:rPr>
          <w:t>Положении</w:t>
        </w:r>
      </w:hyperlink>
      <w:r>
        <w:t xml:space="preserve"> 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интересов, утвержденном Указом Президента Республики Дагестан от 15 сентября 2010 г. N 227 "О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интересов" (Собрание законодательства Республики Дагестан, 2010, N 17, ст. 824;</w:t>
      </w:r>
      <w:proofErr w:type="gramEnd"/>
      <w:r>
        <w:t xml:space="preserve"> </w:t>
      </w:r>
      <w:proofErr w:type="gramStart"/>
      <w:r>
        <w:t>2012, N 8, ст. 298):</w:t>
      </w:r>
      <w:proofErr w:type="gramEnd"/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а) в </w:t>
      </w:r>
      <w:hyperlink r:id="rId46" w:history="1">
        <w:r>
          <w:rPr>
            <w:color w:val="0000FF"/>
          </w:rPr>
          <w:t>подпункте "б" пункта 8</w:t>
        </w:r>
      </w:hyperlink>
      <w:r>
        <w:t xml:space="preserve"> слова "Управления по кадровой политике и государственным </w:t>
      </w:r>
      <w:r>
        <w:lastRenderedPageBreak/>
        <w:t>наградам Президента Республики Дагестан" заменить словами "Управления по вопросам государственной службы, кадров и государственным наградам Президента Республики Дагестан" (далее - Управление);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б) в </w:t>
      </w:r>
      <w:hyperlink r:id="rId47" w:history="1">
        <w:r>
          <w:rPr>
            <w:color w:val="0000FF"/>
          </w:rPr>
          <w:t>пункте 10</w:t>
        </w:r>
      </w:hyperlink>
      <w:r>
        <w:t xml:space="preserve"> слова "Управлением по кадровой политике и государственным наградам Президента Республики Дагестан" заменить словом "Управлением";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в) </w:t>
      </w:r>
      <w:hyperlink r:id="rId48" w:history="1">
        <w:r>
          <w:rPr>
            <w:color w:val="0000FF"/>
          </w:rPr>
          <w:t>пункт 16</w:t>
        </w:r>
      </w:hyperlink>
      <w:r>
        <w:t xml:space="preserve"> дополнить подпунктом "г" следующего содержания:</w:t>
      </w:r>
    </w:p>
    <w:p w:rsidR="006B59AF" w:rsidRDefault="006B59AF">
      <w:pPr>
        <w:pStyle w:val="ConsPlusNormal"/>
        <w:spacing w:before="220"/>
        <w:ind w:firstLine="540"/>
        <w:jc w:val="both"/>
      </w:pPr>
      <w:proofErr w:type="gramStart"/>
      <w:r>
        <w:t xml:space="preserve">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49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>
        <w:t xml:space="preserve"> доходам");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г) </w:t>
      </w:r>
      <w:hyperlink r:id="rId50" w:history="1">
        <w:r>
          <w:rPr>
            <w:color w:val="0000FF"/>
          </w:rPr>
          <w:t>дополнить</w:t>
        </w:r>
      </w:hyperlink>
      <w:r>
        <w:t xml:space="preserve"> пунктом 25.1 следующего содержания: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"25.1. По итогам рассмотрения вопроса, указанного в подпункте "г" пункта 16 настоящего Положения, комиссия принимает одно из следующих решений: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51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52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</w:t>
      </w:r>
      <w:proofErr w:type="gramStart"/>
      <w:r>
        <w:t>.";</w:t>
      </w:r>
      <w:proofErr w:type="gramEnd"/>
    </w:p>
    <w:p w:rsidR="006B59AF" w:rsidRDefault="006B59AF">
      <w:pPr>
        <w:pStyle w:val="ConsPlusNormal"/>
        <w:spacing w:before="220"/>
        <w:ind w:firstLine="540"/>
        <w:jc w:val="both"/>
      </w:pPr>
      <w:r>
        <w:t xml:space="preserve">д) </w:t>
      </w:r>
      <w:hyperlink r:id="rId53" w:history="1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:rsidR="006B59AF" w:rsidRDefault="006B59AF">
      <w:pPr>
        <w:pStyle w:val="ConsPlusNormal"/>
        <w:spacing w:before="220"/>
        <w:ind w:firstLine="540"/>
        <w:jc w:val="both"/>
      </w:pPr>
      <w:r>
        <w:t>"26. По итогам рассмотрения вопросов, указанных в подпунктах "а", "б" и "г" пункта 16 настоящего Положения, при наличии к тому оснований комиссия может принять иное решение, чем это предусмотрено пунктами 22-25 и 25.1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>
        <w:t>.".</w:t>
      </w:r>
      <w:proofErr w:type="gramEnd"/>
    </w:p>
    <w:p w:rsidR="006B59AF" w:rsidRDefault="006B59AF">
      <w:pPr>
        <w:pStyle w:val="ConsPlusNormal"/>
        <w:jc w:val="both"/>
      </w:pPr>
    </w:p>
    <w:p w:rsidR="006B59AF" w:rsidRDefault="006B59AF">
      <w:pPr>
        <w:pStyle w:val="ConsPlusNormal"/>
        <w:jc w:val="both"/>
      </w:pPr>
    </w:p>
    <w:p w:rsidR="006B59AF" w:rsidRDefault="006B59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3CE6" w:rsidRDefault="006B59AF">
      <w:bookmarkStart w:id="1" w:name="_GoBack"/>
      <w:bookmarkEnd w:id="1"/>
    </w:p>
    <w:sectPr w:rsidR="00A43CE6" w:rsidSect="00B17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AF"/>
    <w:rsid w:val="002B4F10"/>
    <w:rsid w:val="006B59AF"/>
    <w:rsid w:val="0080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5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59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5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59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9F6814C3F64876C5AFE140416E89EB202F76865CA8682E12A12FA4B85O1SBM" TargetMode="External"/><Relationship Id="rId18" Type="http://schemas.openxmlformats.org/officeDocument/2006/relationships/hyperlink" Target="consultantplus://offline/ref=09F6814C3F64876C5AFE0A090084C3BB06FB3F60CA838DB6734DA116D2124BEA545CFE8C97C870990684F2O2SAM" TargetMode="External"/><Relationship Id="rId26" Type="http://schemas.openxmlformats.org/officeDocument/2006/relationships/hyperlink" Target="consultantplus://offline/ref=09F6814C3F64876C5AFE0A090084C3BB06FB3F60C98080B07E4DA116D2124BEA545CFE8C97C870990684F0O2S2M" TargetMode="External"/><Relationship Id="rId39" Type="http://schemas.openxmlformats.org/officeDocument/2006/relationships/hyperlink" Target="consultantplus://offline/ref=09F6814C3F64876C5AFE0A090084C3BB06FB3F60C98080B0774DA116D2124BEA545CFE8C97C870990684F3O2S6M" TargetMode="External"/><Relationship Id="rId21" Type="http://schemas.openxmlformats.org/officeDocument/2006/relationships/hyperlink" Target="consultantplus://offline/ref=09F6814C3F64876C5AFE0A090084C3BB06FB3F60CA818CB6774DA116D2124BEA545CFE8C97C870990684F3O2S1M" TargetMode="External"/><Relationship Id="rId34" Type="http://schemas.openxmlformats.org/officeDocument/2006/relationships/hyperlink" Target="consultantplus://offline/ref=09F6814C3F64876C5AFE0A090084C3BB06FB3F60C98080B0744DA116D2124BEA545CFE8C97C870990684F0O2S5M" TargetMode="External"/><Relationship Id="rId42" Type="http://schemas.openxmlformats.org/officeDocument/2006/relationships/hyperlink" Target="consultantplus://offline/ref=09F6814C3F64876C5AFE0A090084C3BB06FB3F60C98080B0774DA116D2124BEA545CFE8C97C870990684F1O2S4M" TargetMode="External"/><Relationship Id="rId47" Type="http://schemas.openxmlformats.org/officeDocument/2006/relationships/hyperlink" Target="consultantplus://offline/ref=09F6814C3F64876C5AFE0A090084C3BB06FB3F60C98080B07F4DA116D2124BEA545CFE8C97C870990684F4O2S5M" TargetMode="External"/><Relationship Id="rId50" Type="http://schemas.openxmlformats.org/officeDocument/2006/relationships/hyperlink" Target="consultantplus://offline/ref=09F6814C3F64876C5AFE0A090084C3BB06FB3F60C98080B07F4DA116D2124BEA545CFE8C97C870990684F6O2SAM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09F6814C3F64876C5AFE0A090084C3BB06FB3F60CA818CB6774DA116D2124BEA545CFE8C97C870990684F3O2S1M" TargetMode="External"/><Relationship Id="rId12" Type="http://schemas.openxmlformats.org/officeDocument/2006/relationships/hyperlink" Target="consultantplus://offline/ref=09F6814C3F64876C5AFE0A090084C3BB06FB3F60CA838DB6754DA116D2124BEAO5S4M" TargetMode="External"/><Relationship Id="rId17" Type="http://schemas.openxmlformats.org/officeDocument/2006/relationships/hyperlink" Target="consultantplus://offline/ref=09F6814C3F64876C5AFE0A090084C3BB06FB3F60CA868AB27E4DA116D2124BEA545CFE8C97C870990684F0O2SBM" TargetMode="External"/><Relationship Id="rId25" Type="http://schemas.openxmlformats.org/officeDocument/2006/relationships/hyperlink" Target="consultantplus://offline/ref=09F6814C3F64876C5AFE0A090084C3BB06FB3F60C98080B07E4DA116D2124BEA545CFE8C97C870990684F0O2S2M" TargetMode="External"/><Relationship Id="rId33" Type="http://schemas.openxmlformats.org/officeDocument/2006/relationships/hyperlink" Target="consultantplus://offline/ref=09F6814C3F64876C5AFE0A090084C3BB06FB3F60C98080B0744DA116D2124BEA545CFE8C97C870990684F5O2S4M" TargetMode="External"/><Relationship Id="rId38" Type="http://schemas.openxmlformats.org/officeDocument/2006/relationships/hyperlink" Target="consultantplus://offline/ref=09F6814C3F64876C5AFE0A090084C3BB06FB3F60C98080B0774DA116D2124BEA545CFE8C97C870990684F3O2SBM" TargetMode="External"/><Relationship Id="rId46" Type="http://schemas.openxmlformats.org/officeDocument/2006/relationships/hyperlink" Target="consultantplus://offline/ref=09F6814C3F64876C5AFE0A090084C3BB06FB3F60C98080B07F4DA116D2124BEA545CFE8C97C870990684F4O2S3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9F6814C3F64876C5AFE0A090084C3BB06FB3F60CA868AB0734DA116D2124BEAO5S4M" TargetMode="External"/><Relationship Id="rId20" Type="http://schemas.openxmlformats.org/officeDocument/2006/relationships/hyperlink" Target="consultantplus://offline/ref=09F6814C3F64876C5AFE0A090084C3BB06FB3F60CA818CB6774DA116D2124BEA545CFE8C97C870990684F3O2S1M" TargetMode="External"/><Relationship Id="rId29" Type="http://schemas.openxmlformats.org/officeDocument/2006/relationships/hyperlink" Target="consultantplus://offline/ref=09F6814C3F64876C5AFE0A090084C3BB06FB3F60C98080B0744DA116D2124BEA545CFE8C97C870990684F0O2S5M" TargetMode="External"/><Relationship Id="rId41" Type="http://schemas.openxmlformats.org/officeDocument/2006/relationships/hyperlink" Target="consultantplus://offline/ref=09F6814C3F64876C5AFE0A090084C3BB06FB3F60C98080B0774DA116D2124BEA545CFE8C97C870990684F3O2S6M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F6814C3F64876C5AFE0A090084C3BB06FB3F60CA868AB27E4DA116D2124BEA545CFE8C97C870990684F0O2SBM" TargetMode="External"/><Relationship Id="rId11" Type="http://schemas.openxmlformats.org/officeDocument/2006/relationships/hyperlink" Target="consultantplus://offline/ref=09F6814C3F64876C5AFE140416E89EB201F8696ECF8182E12A12FA4B851B41BD1313A7CED3C57198O0S6M" TargetMode="External"/><Relationship Id="rId24" Type="http://schemas.openxmlformats.org/officeDocument/2006/relationships/hyperlink" Target="consultantplus://offline/ref=09F6814C3F64876C5AFE0A090084C3BB06FB3F60C98080B0714DA116D2124BEA545CFE8C97C870990684F1O2S7M" TargetMode="External"/><Relationship Id="rId32" Type="http://schemas.openxmlformats.org/officeDocument/2006/relationships/hyperlink" Target="consultantplus://offline/ref=09F6814C3F64876C5AFE0A090084C3BB06FB3F60C98080B0744DA116D2124BEA545CFE8C97C870990684F4O2S5M" TargetMode="External"/><Relationship Id="rId37" Type="http://schemas.openxmlformats.org/officeDocument/2006/relationships/hyperlink" Target="consultantplus://offline/ref=09F6814C3F64876C5AFE0A090084C3BB06FB3F60C98080B0774DA116D2124BEA545CFE8C97C870990684F3O2S4M" TargetMode="External"/><Relationship Id="rId40" Type="http://schemas.openxmlformats.org/officeDocument/2006/relationships/hyperlink" Target="consultantplus://offline/ref=09F6814C3F64876C5AFE0A090084C3BB06FB3F60C98080B0774DA116D2124BEA545CFE8C97C870990684F1O2S6M" TargetMode="External"/><Relationship Id="rId45" Type="http://schemas.openxmlformats.org/officeDocument/2006/relationships/hyperlink" Target="consultantplus://offline/ref=09F6814C3F64876C5AFE0A090084C3BB06FB3F60C98080B07F4DA116D2124BEA545CFE8C97C870990684F6O2SAM" TargetMode="External"/><Relationship Id="rId53" Type="http://schemas.openxmlformats.org/officeDocument/2006/relationships/hyperlink" Target="consultantplus://offline/ref=09F6814C3F64876C5AFE0A090084C3BB06FB3F60C98080B07F4DA116D2124BEA545CFE8C97C870990685F2O2S6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9F6814C3F64876C5AFE0A090084C3BB06FB3F60CA838DB6734DA116D2124BEAO5S4M" TargetMode="External"/><Relationship Id="rId23" Type="http://schemas.openxmlformats.org/officeDocument/2006/relationships/hyperlink" Target="consultantplus://offline/ref=09F6814C3F64876C5AFE0A090084C3BB06FB3F60C98080B0714DA116D2124BEA545CFE8C97C870990684F0O2S3M" TargetMode="External"/><Relationship Id="rId28" Type="http://schemas.openxmlformats.org/officeDocument/2006/relationships/hyperlink" Target="consultantplus://offline/ref=09F6814C3F64876C5AFE0A090084C3BB06FB3F60C98080B0744DA116D2124BEA545CFE8C97C870990684F1O2SAM" TargetMode="External"/><Relationship Id="rId36" Type="http://schemas.openxmlformats.org/officeDocument/2006/relationships/hyperlink" Target="consultantplus://offline/ref=09F6814C3F64876C5AFE0A090084C3BB06FB3F60C98080B0774DA116D2124BEA545CFE8C97C870990684F3O2S6M" TargetMode="External"/><Relationship Id="rId49" Type="http://schemas.openxmlformats.org/officeDocument/2006/relationships/hyperlink" Target="consultantplus://offline/ref=09F6814C3F64876C5AFE140416E89EB201F8696ECF8182E12A12FA4B851B41BD1313A7CED3C5719BO0SEM" TargetMode="External"/><Relationship Id="rId10" Type="http://schemas.openxmlformats.org/officeDocument/2006/relationships/hyperlink" Target="consultantplus://offline/ref=09F6814C3F64876C5AFE140416E89EB202F1686FCE8382E12A12FA4B851B41BD1313A7CCODS6M" TargetMode="External"/><Relationship Id="rId19" Type="http://schemas.openxmlformats.org/officeDocument/2006/relationships/hyperlink" Target="consultantplus://offline/ref=09F6814C3F64876C5AFE140416E89EB202F76865CA8682E12A12FA4B85O1SBM" TargetMode="External"/><Relationship Id="rId31" Type="http://schemas.openxmlformats.org/officeDocument/2006/relationships/hyperlink" Target="consultantplus://offline/ref=09F6814C3F64876C5AFE0A090084C3BB06FB3F60C98080B0744DA116D2124BEA545CFE8C97C870990684F5O2S2M" TargetMode="External"/><Relationship Id="rId44" Type="http://schemas.openxmlformats.org/officeDocument/2006/relationships/hyperlink" Target="consultantplus://offline/ref=09F6814C3F64876C5AFE0A090084C3BB06FB3F60C98080B0774DA116D2124BEA545CFE8C97C870990684F1O2S4M" TargetMode="External"/><Relationship Id="rId52" Type="http://schemas.openxmlformats.org/officeDocument/2006/relationships/hyperlink" Target="consultantplus://offline/ref=09F6814C3F64876C5AFE140416E89EB201F8696ECF8182E12A12FA4B851B41BD1313A7CED3C5719BO0S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F6814C3F64876C5AFE140416E89EB202F1686FCE8382E12A12FA4B851B41BD1313A7CEODS1M" TargetMode="External"/><Relationship Id="rId14" Type="http://schemas.openxmlformats.org/officeDocument/2006/relationships/hyperlink" Target="consultantplus://offline/ref=09F6814C3F64876C5AFE0A090084C3BB06FB3F60CA838DB6734DA116D2124BEA545CFE8C97C870990684F2O2SAM" TargetMode="External"/><Relationship Id="rId22" Type="http://schemas.openxmlformats.org/officeDocument/2006/relationships/hyperlink" Target="consultantplus://offline/ref=09F6814C3F64876C5AFE0A090084C3BB06FB3F60C98080B0714DA116D2124BEA545CFE8C97C870990684F0O2S3M" TargetMode="External"/><Relationship Id="rId27" Type="http://schemas.openxmlformats.org/officeDocument/2006/relationships/hyperlink" Target="consultantplus://offline/ref=09F6814C3F64876C5AFE0A090084C3BB06FB3F60C98080B0744DA116D2124BEA545CFE8C97C870990684F0O2S5M" TargetMode="External"/><Relationship Id="rId30" Type="http://schemas.openxmlformats.org/officeDocument/2006/relationships/hyperlink" Target="consultantplus://offline/ref=09F6814C3F64876C5AFE0A090084C3BB06FB3F60C98080B0744DA116D2124BEA545CFE8C97C870990684F4O2S5M" TargetMode="External"/><Relationship Id="rId35" Type="http://schemas.openxmlformats.org/officeDocument/2006/relationships/hyperlink" Target="consultantplus://offline/ref=09F6814C3F64876C5AFE0A090084C3BB06FB3F60C98080B0744DA116D2124BEA545CFE8C97C870990684FBO2S5M" TargetMode="External"/><Relationship Id="rId43" Type="http://schemas.openxmlformats.org/officeDocument/2006/relationships/hyperlink" Target="consultantplus://offline/ref=09F6814C3F64876C5AFE0A090084C3BB06FB3F60C98080B0774DA116D2124BEA545CFE8C97C870990684F1O2SBM" TargetMode="External"/><Relationship Id="rId48" Type="http://schemas.openxmlformats.org/officeDocument/2006/relationships/hyperlink" Target="consultantplus://offline/ref=09F6814C3F64876C5AFE0A090084C3BB06FB3F60C98080B07F4DA116D2124BEA545CFE8C97C870990684F5O2S7M" TargetMode="External"/><Relationship Id="rId8" Type="http://schemas.openxmlformats.org/officeDocument/2006/relationships/hyperlink" Target="consultantplus://offline/ref=09F6814C3F64876C5AFE140416E89EB202F76865CA8682E12A12FA4B85O1SBM" TargetMode="External"/><Relationship Id="rId51" Type="http://schemas.openxmlformats.org/officeDocument/2006/relationships/hyperlink" Target="consultantplus://offline/ref=09F6814C3F64876C5AFE140416E89EB201F8696ECF8182E12A12FA4B851B41BD1313A7CED3C5719BO0SE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3835</Words>
  <Characters>21861</Characters>
  <Application>Microsoft Office Word</Application>
  <DocSecurity>0</DocSecurity>
  <Lines>182</Lines>
  <Paragraphs>51</Paragraphs>
  <ScaleCrop>false</ScaleCrop>
  <Company/>
  <LinksUpToDate>false</LinksUpToDate>
  <CharactersWithSpaces>25645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2018-01-30T12:18:00Z</dcterms:created>
  <dcterms:modified xsi:type="dcterms:W3CDTF">2018-01-30T12:18:00Z</dcterms:modified>
</cp:coreProperties>
</file>